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9011A" w14:textId="602C4591" w:rsidR="00B53E3C" w:rsidRPr="00611BDF" w:rsidRDefault="00514149">
      <w:pPr>
        <w:rPr>
          <w:b/>
          <w:bCs/>
        </w:rPr>
      </w:pPr>
      <w:r w:rsidRPr="00611BDF">
        <w:rPr>
          <w:b/>
          <w:bCs/>
        </w:rPr>
        <w:t xml:space="preserve">TOHMAJÄRVEN </w:t>
      </w:r>
      <w:r w:rsidR="00B53E3C" w:rsidRPr="00611BDF">
        <w:rPr>
          <w:b/>
          <w:bCs/>
        </w:rPr>
        <w:t xml:space="preserve">KUNNAN ESI- JA PERUSOPETUKSEN </w:t>
      </w:r>
      <w:r w:rsidR="003A1AFB" w:rsidRPr="00611BDF">
        <w:rPr>
          <w:b/>
          <w:bCs/>
        </w:rPr>
        <w:t>KOULU</w:t>
      </w:r>
      <w:r w:rsidRPr="00611BDF">
        <w:rPr>
          <w:b/>
          <w:bCs/>
        </w:rPr>
        <w:t xml:space="preserve">KULJETUSSÄÄNTÖ </w:t>
      </w:r>
      <w:r w:rsidR="00B53E3C" w:rsidRPr="00611BDF">
        <w:rPr>
          <w:b/>
          <w:bCs/>
        </w:rPr>
        <w:tab/>
      </w:r>
    </w:p>
    <w:p w14:paraId="3E7018B8" w14:textId="50B455DF" w:rsidR="003748AA" w:rsidRPr="00611BDF" w:rsidRDefault="00514149">
      <w:pPr>
        <w:rPr>
          <w:b/>
          <w:bCs/>
        </w:rPr>
      </w:pPr>
      <w:r w:rsidRPr="00611BDF">
        <w:rPr>
          <w:b/>
          <w:bCs/>
        </w:rPr>
        <w:t>VOIMASSA</w:t>
      </w:r>
      <w:r w:rsidR="009E4129" w:rsidRPr="00611BDF">
        <w:rPr>
          <w:b/>
          <w:bCs/>
        </w:rPr>
        <w:t xml:space="preserve"> 1.8.</w:t>
      </w:r>
      <w:r w:rsidRPr="00611BDF">
        <w:rPr>
          <w:b/>
          <w:bCs/>
        </w:rPr>
        <w:t>2022 ALKAEN</w:t>
      </w:r>
    </w:p>
    <w:p w14:paraId="0007E508" w14:textId="49EA0446" w:rsidR="00514149" w:rsidRDefault="00514149"/>
    <w:p w14:paraId="31B2DD41" w14:textId="139FFACA" w:rsidR="00514149" w:rsidRPr="00611BDF" w:rsidRDefault="00514149">
      <w:pPr>
        <w:rPr>
          <w:b/>
          <w:bCs/>
        </w:rPr>
      </w:pPr>
      <w:r w:rsidRPr="00611BDF">
        <w:rPr>
          <w:b/>
          <w:bCs/>
        </w:rPr>
        <w:t>Lainsäädäntö</w:t>
      </w:r>
    </w:p>
    <w:p w14:paraId="13AE62AB" w14:textId="0D841BA6" w:rsidR="00514149" w:rsidRDefault="00514149">
      <w:r>
        <w:t xml:space="preserve">Jos perusopetusta saavan oppilaan koulumatka on viittä kilometriä pitempi, oppilaalla on oikeus maksuttomaan kuljetukseen. Jos esiopetusta saavan oppilaan matka kotoa esiopetukseen tai varhaiskasvatuslaissa tarkoitetusta varhaiskasvatuksesta esiopetukseen on viittä kilometriä pitempi, oppilaalla on vastaavasti oikeus maksuttomaan kuljetukseen kotoa suoraan esiopetukseen tai varhaiskasvatuksesta esiopetukseen ja esiopetuksesta kotiin tai varhaiskasvatukseen. Perusopetusta tai esiopetusta saavalla oppilaalla on oikeus maksuttomaan kuljetukseen myös silloin, kun edellä tarkoitettu matka oppilaan ikä ja muut olosuhteet huomioon ottaen muodostuu oppilaalle liian vaikeaksi, rasittavaksi tai vaaralliseksi. Maksuttoman kuljetuksen vaihtoehtona on oppilaan kuljettamista tai saattamista varten myönnettävä riittävä avustus. </w:t>
      </w:r>
      <w:hyperlink r:id="rId5" w:anchor="a30.12.2020-1216" w:tooltip="Linkki muutossäädöksen voimaantulotietoihin" w:history="1">
        <w:r>
          <w:rPr>
            <w:rStyle w:val="Hyperlinkki"/>
          </w:rPr>
          <w:t>(</w:t>
        </w:r>
        <w:r w:rsidR="009E4129">
          <w:rPr>
            <w:rStyle w:val="Hyperlinkki"/>
          </w:rPr>
          <w:t xml:space="preserve">Perusopetuslaki </w:t>
        </w:r>
        <w:r>
          <w:rPr>
            <w:rStyle w:val="Hyperlinkki"/>
          </w:rPr>
          <w:t>30.12.2020/1216)</w:t>
        </w:r>
      </w:hyperlink>
    </w:p>
    <w:p w14:paraId="2662AC6D" w14:textId="1DC2EC02" w:rsidR="00514149" w:rsidRPr="00514149" w:rsidRDefault="00514149" w:rsidP="00514149">
      <w:pPr>
        <w:pStyle w:val="py"/>
        <w:rPr>
          <w:rFonts w:asciiTheme="minorHAnsi" w:hAnsiTheme="minorHAnsi" w:cstheme="minorHAnsi"/>
          <w:sz w:val="22"/>
          <w:szCs w:val="22"/>
        </w:rPr>
      </w:pPr>
      <w:r w:rsidRPr="00514149">
        <w:rPr>
          <w:rFonts w:asciiTheme="minorHAnsi" w:hAnsiTheme="minorHAnsi" w:cstheme="minorHAnsi"/>
          <w:sz w:val="22"/>
          <w:szCs w:val="22"/>
        </w:rPr>
        <w:t xml:space="preserve">Edellä 1 momentin mukaisesti järjestettävä oppilaan päivittäinen koulumatka odotuksineen saa kestää enintään kaksi ja puoli tuntia. Jos oppilas on lukuvuoden alkaessa täyttänyt 13 vuotta, saa koulumatka kestää enintään kolme tuntia. </w:t>
      </w:r>
      <w:hyperlink r:id="rId6" w:anchor="a24.6.2010-642" w:tooltip="Linkki muutossäädöksen voimaantulotietoihin" w:history="1">
        <w:r w:rsidRPr="00514149">
          <w:rPr>
            <w:rStyle w:val="Hyperlinkki"/>
            <w:rFonts w:asciiTheme="minorHAnsi" w:hAnsiTheme="minorHAnsi" w:cstheme="minorHAnsi"/>
            <w:sz w:val="22"/>
            <w:szCs w:val="22"/>
          </w:rPr>
          <w:t>(</w:t>
        </w:r>
        <w:r w:rsidR="009E4129">
          <w:rPr>
            <w:rStyle w:val="Hyperlinkki"/>
            <w:rFonts w:asciiTheme="minorHAnsi" w:hAnsiTheme="minorHAnsi" w:cstheme="minorHAnsi"/>
            <w:sz w:val="22"/>
            <w:szCs w:val="22"/>
          </w:rPr>
          <w:t xml:space="preserve">Perusopetuslaki </w:t>
        </w:r>
        <w:r w:rsidRPr="00514149">
          <w:rPr>
            <w:rStyle w:val="Hyperlinkki"/>
            <w:rFonts w:asciiTheme="minorHAnsi" w:hAnsiTheme="minorHAnsi" w:cstheme="minorHAnsi"/>
            <w:sz w:val="22"/>
            <w:szCs w:val="22"/>
          </w:rPr>
          <w:t>24.6.2010/642)</w:t>
        </w:r>
      </w:hyperlink>
    </w:p>
    <w:p w14:paraId="327DA2D2" w14:textId="5FB4C975" w:rsidR="00514149" w:rsidRPr="00514149" w:rsidRDefault="00514149" w:rsidP="00514149">
      <w:pPr>
        <w:pStyle w:val="py"/>
        <w:rPr>
          <w:rFonts w:asciiTheme="minorHAnsi" w:hAnsiTheme="minorHAnsi" w:cstheme="minorHAnsi"/>
          <w:sz w:val="22"/>
          <w:szCs w:val="22"/>
        </w:rPr>
      </w:pPr>
      <w:r w:rsidRPr="00514149">
        <w:rPr>
          <w:rFonts w:asciiTheme="minorHAnsi" w:hAnsiTheme="minorHAnsi" w:cstheme="minorHAnsi"/>
          <w:sz w:val="22"/>
          <w:szCs w:val="22"/>
        </w:rPr>
        <w:t xml:space="preserve">Jos oppilas otetaan muuhun kuin 6 §:n 2 momentissa tarkoitettuun kouluun tai opetuksen järjestämispaikkaan, oppilaaksi ottamisen edellytykseksi voidaan asettaa, että huoltaja vastaa oppilaan kuljettamisesta tai saattamisesta aiheutuvista kustannuksista. Lisäksi, jos esiopetusta saava lapsi osallistuu toisessa kunnassa järjestettävään varhaiskasvatukseen varhaiskasvatuslain 6 §:n 4 momentissa tarkoitetulla tavalla, opetuksen järjestäjällä on oikeus edellyttää, että lapsen huoltaja vastaa lapsen kuljettamisesta tai saattamisesta aiheutuvista kustannuksista varhaiskasvatus- ja esiopetuspaikan välillä. </w:t>
      </w:r>
      <w:hyperlink r:id="rId7" w:anchor="a13.7.2018-542" w:tooltip="Linkki muutossäädöksen voimaantulotietoihin" w:history="1">
        <w:r w:rsidRPr="00514149">
          <w:rPr>
            <w:rStyle w:val="Hyperlinkki"/>
            <w:rFonts w:asciiTheme="minorHAnsi" w:hAnsiTheme="minorHAnsi" w:cstheme="minorHAnsi"/>
            <w:sz w:val="22"/>
            <w:szCs w:val="22"/>
          </w:rPr>
          <w:t>(</w:t>
        </w:r>
        <w:r w:rsidR="009E4129">
          <w:rPr>
            <w:rStyle w:val="Hyperlinkki"/>
            <w:rFonts w:asciiTheme="minorHAnsi" w:hAnsiTheme="minorHAnsi" w:cstheme="minorHAnsi"/>
            <w:sz w:val="22"/>
            <w:szCs w:val="22"/>
          </w:rPr>
          <w:t xml:space="preserve">Perusopetuslaki </w:t>
        </w:r>
        <w:r w:rsidRPr="00514149">
          <w:rPr>
            <w:rStyle w:val="Hyperlinkki"/>
            <w:rFonts w:asciiTheme="minorHAnsi" w:hAnsiTheme="minorHAnsi" w:cstheme="minorHAnsi"/>
            <w:sz w:val="22"/>
            <w:szCs w:val="22"/>
          </w:rPr>
          <w:t>13.7.2018/542)</w:t>
        </w:r>
      </w:hyperlink>
    </w:p>
    <w:p w14:paraId="5CCA300E" w14:textId="4FEF5EB1" w:rsidR="00611BDF" w:rsidRDefault="00514149" w:rsidP="00514149">
      <w:pPr>
        <w:pStyle w:val="py"/>
        <w:rPr>
          <w:rFonts w:asciiTheme="minorHAnsi" w:hAnsiTheme="minorHAnsi" w:cstheme="minorHAnsi"/>
          <w:sz w:val="22"/>
          <w:szCs w:val="22"/>
        </w:rPr>
      </w:pPr>
      <w:r w:rsidRPr="00514149">
        <w:rPr>
          <w:rFonts w:asciiTheme="minorHAnsi" w:hAnsiTheme="minorHAnsi" w:cstheme="minorHAnsi"/>
          <w:sz w:val="22"/>
          <w:szCs w:val="22"/>
        </w:rPr>
        <w:t>Kuljetusta odottavalle oppilaalle on järjestettävä mahdollisuus ohjattuun toimintaan.</w:t>
      </w:r>
    </w:p>
    <w:p w14:paraId="541EDA86" w14:textId="0AFCABFC" w:rsidR="001A3420" w:rsidRPr="009E4129" w:rsidRDefault="00776105" w:rsidP="00514149">
      <w:pPr>
        <w:pStyle w:val="py"/>
        <w:rPr>
          <w:rFonts w:asciiTheme="minorHAnsi" w:hAnsiTheme="minorHAnsi" w:cstheme="minorHAnsi"/>
          <w:b/>
          <w:bCs/>
          <w:sz w:val="22"/>
          <w:szCs w:val="22"/>
        </w:rPr>
      </w:pPr>
      <w:r w:rsidRPr="009E4129">
        <w:rPr>
          <w:rFonts w:asciiTheme="minorHAnsi" w:hAnsiTheme="minorHAnsi" w:cstheme="minorHAnsi"/>
          <w:b/>
          <w:bCs/>
          <w:sz w:val="22"/>
          <w:szCs w:val="22"/>
        </w:rPr>
        <w:t>Maksuttoman k</w:t>
      </w:r>
      <w:r w:rsidR="001A3420" w:rsidRPr="009E4129">
        <w:rPr>
          <w:rFonts w:asciiTheme="minorHAnsi" w:hAnsiTheme="minorHAnsi" w:cstheme="minorHAnsi"/>
          <w:b/>
          <w:bCs/>
          <w:sz w:val="22"/>
          <w:szCs w:val="22"/>
        </w:rPr>
        <w:t>oulukuljetuksen myöntämisperusteet</w:t>
      </w:r>
      <w:r w:rsidR="009E4129" w:rsidRPr="009E4129">
        <w:rPr>
          <w:rFonts w:asciiTheme="minorHAnsi" w:hAnsiTheme="minorHAnsi" w:cstheme="minorHAnsi"/>
          <w:b/>
          <w:bCs/>
          <w:sz w:val="22"/>
          <w:szCs w:val="22"/>
        </w:rPr>
        <w:t xml:space="preserve"> Tohmajärven kunnassa</w:t>
      </w:r>
    </w:p>
    <w:p w14:paraId="390A5813" w14:textId="554113FF" w:rsidR="001A3420" w:rsidRDefault="001A3420" w:rsidP="001A3420">
      <w:pPr>
        <w:pStyle w:val="Eivli"/>
      </w:pPr>
      <w:r>
        <w:t xml:space="preserve">Kuljetusetuuden edellytyksenä on, että oppilas käy kunnan osoittamaa lähikoulua. </w:t>
      </w:r>
      <w:r w:rsidR="00F54E16">
        <w:t>Matka mitataan kot</w:t>
      </w:r>
      <w:r w:rsidR="009E4129">
        <w:t>oa</w:t>
      </w:r>
      <w:r w:rsidR="00F54E16">
        <w:t xml:space="preserve"> koulu</w:t>
      </w:r>
      <w:r w:rsidR="009E4129">
        <w:t>lle</w:t>
      </w:r>
      <w:r w:rsidR="00F54E16">
        <w:t xml:space="preserve"> lyhintä jalankulkukelpoista reittiä pitkin.</w:t>
      </w:r>
    </w:p>
    <w:p w14:paraId="01F201ED" w14:textId="3C409792" w:rsidR="00F54E16" w:rsidRDefault="00F54E16" w:rsidP="001A3420">
      <w:pPr>
        <w:pStyle w:val="Eivli"/>
      </w:pPr>
    </w:p>
    <w:p w14:paraId="150397E8" w14:textId="26AB1DB9" w:rsidR="00F54E16" w:rsidRDefault="00F54E16" w:rsidP="001A3420">
      <w:pPr>
        <w:pStyle w:val="Eivli"/>
      </w:pPr>
      <w:r>
        <w:t>Tohmajärven kunta järjestää maksuttoman koulukuljetuksen kun:</w:t>
      </w:r>
    </w:p>
    <w:p w14:paraId="0D9FF78F" w14:textId="4CE8E903" w:rsidR="00F54E16" w:rsidRDefault="00F54E16" w:rsidP="001A3420">
      <w:pPr>
        <w:pStyle w:val="Eivli"/>
      </w:pPr>
    </w:p>
    <w:p w14:paraId="1E3FFD8C" w14:textId="03FDF40A" w:rsidR="00F54E16" w:rsidRDefault="00F54E16" w:rsidP="00F54E16">
      <w:pPr>
        <w:pStyle w:val="Eivli"/>
        <w:numPr>
          <w:ilvl w:val="0"/>
          <w:numId w:val="1"/>
        </w:numPr>
      </w:pPr>
      <w:r>
        <w:t xml:space="preserve">Esikoululaisen tai </w:t>
      </w:r>
      <w:proofErr w:type="gramStart"/>
      <w:r>
        <w:t>1.-2.</w:t>
      </w:r>
      <w:proofErr w:type="gramEnd"/>
      <w:r>
        <w:t xml:space="preserve"> luokan oppilaan koulumatka on yli kolme kilometriä</w:t>
      </w:r>
    </w:p>
    <w:p w14:paraId="0756DF05" w14:textId="2AB6746C" w:rsidR="00F54E16" w:rsidRDefault="00F54E16" w:rsidP="00F54E16">
      <w:pPr>
        <w:pStyle w:val="Eivli"/>
        <w:ind w:left="360"/>
      </w:pPr>
    </w:p>
    <w:p w14:paraId="349D1027" w14:textId="58F000C4" w:rsidR="00F54E16" w:rsidRDefault="00F54E16" w:rsidP="00F54E16">
      <w:pPr>
        <w:pStyle w:val="Eivli"/>
        <w:numPr>
          <w:ilvl w:val="0"/>
          <w:numId w:val="1"/>
        </w:numPr>
      </w:pPr>
      <w:proofErr w:type="gramStart"/>
      <w:r>
        <w:t>3.-9.</w:t>
      </w:r>
      <w:proofErr w:type="gramEnd"/>
      <w:r>
        <w:t xml:space="preserve"> luokan oppilaan koulumatka on yli viisi kil</w:t>
      </w:r>
      <w:r w:rsidR="000D5B1D">
        <w:t>o</w:t>
      </w:r>
      <w:r>
        <w:t>metriä</w:t>
      </w:r>
    </w:p>
    <w:p w14:paraId="46D4786C" w14:textId="77777777" w:rsidR="007C6400" w:rsidRDefault="007C6400" w:rsidP="007C6400">
      <w:pPr>
        <w:pStyle w:val="Luettelokappale"/>
      </w:pPr>
    </w:p>
    <w:p w14:paraId="0A5A5751" w14:textId="4BF662CA" w:rsidR="007C6400" w:rsidRPr="00AA3A04" w:rsidRDefault="007C6400" w:rsidP="007C6400">
      <w:pPr>
        <w:pStyle w:val="Eivli"/>
        <w:rPr>
          <w:color w:val="FF0000"/>
        </w:rPr>
      </w:pPr>
      <w:r>
        <w:t xml:space="preserve">Esikoululaisen kuljetusoikeus muodostuu kodin ja esikoulun </w:t>
      </w:r>
      <w:r w:rsidR="00AA3A04">
        <w:t>välille</w:t>
      </w:r>
      <w:r w:rsidR="008F3AD1">
        <w:t xml:space="preserve"> sekä esiopetus – ja varhaiskasvatuspaikan välillä, jos ne eivät ole samassa rakennuksessa tai muuten lähellä toisiaan. </w:t>
      </w:r>
      <w:r w:rsidR="00AA3A04">
        <w:t xml:space="preserve"> </w:t>
      </w:r>
    </w:p>
    <w:p w14:paraId="6017B2B4" w14:textId="77777777" w:rsidR="00F54E16" w:rsidRDefault="00F54E16" w:rsidP="00F54E16">
      <w:pPr>
        <w:pStyle w:val="Luettelokappale"/>
      </w:pPr>
    </w:p>
    <w:p w14:paraId="48740036" w14:textId="77777777" w:rsidR="00334D5A" w:rsidRPr="001A3420" w:rsidRDefault="00F54E16" w:rsidP="00334D5A">
      <w:pPr>
        <w:pStyle w:val="Eivli"/>
      </w:pPr>
      <w:r>
        <w:t xml:space="preserve">Kunnan velvollisuus ei ole järjestää kuljetusta koko matkalle, vaan oppilaan tulee varautua kulkemaan omin neuvoin kuljetusreitin varteen. </w:t>
      </w:r>
      <w:r w:rsidR="00334D5A">
        <w:t>Lapsella on oikeus myös kävelymatkaan. Kouluikäisten lasten ja nuorten pitäisi liikkua pari tuntia päivässä ja koulumatkojen kulkeminen kävellen tai pyöräillen edistää hyvää kuntoa ja terveyttä!</w:t>
      </w:r>
    </w:p>
    <w:p w14:paraId="7AB07F7C" w14:textId="25390637" w:rsidR="00F54E16" w:rsidRDefault="00F54E16" w:rsidP="00F54E16">
      <w:pPr>
        <w:pStyle w:val="Eivli"/>
      </w:pPr>
    </w:p>
    <w:p w14:paraId="5B491673" w14:textId="77777777" w:rsidR="00334D5A" w:rsidRPr="00611BDF" w:rsidRDefault="00334D5A" w:rsidP="00F54E16">
      <w:pPr>
        <w:pStyle w:val="Eivli"/>
        <w:rPr>
          <w:b/>
          <w:bCs/>
        </w:rPr>
      </w:pPr>
    </w:p>
    <w:p w14:paraId="32D6A31A" w14:textId="5425DA4B" w:rsidR="00F54E16" w:rsidRPr="00611BDF" w:rsidRDefault="0088650A" w:rsidP="00F54E16">
      <w:pPr>
        <w:pStyle w:val="Eivli"/>
        <w:rPr>
          <w:b/>
          <w:bCs/>
        </w:rPr>
      </w:pPr>
      <w:r w:rsidRPr="00611BDF">
        <w:rPr>
          <w:b/>
          <w:bCs/>
        </w:rPr>
        <w:t>Kuljetuksessa olevalla oppilaalla i</w:t>
      </w:r>
      <w:r w:rsidR="00F54E16" w:rsidRPr="00611BDF">
        <w:rPr>
          <w:b/>
          <w:bCs/>
        </w:rPr>
        <w:t>tsekuljettavan matkan pituus voi olla enimmillään:</w:t>
      </w:r>
    </w:p>
    <w:p w14:paraId="7BD6AF2E" w14:textId="760B77FC" w:rsidR="00F54E16" w:rsidRDefault="00F54E16" w:rsidP="00F54E16">
      <w:pPr>
        <w:pStyle w:val="Eivli"/>
      </w:pPr>
    </w:p>
    <w:p w14:paraId="3106FD8D" w14:textId="25E6197C" w:rsidR="00F54E16" w:rsidRDefault="000D5B1D" w:rsidP="00F54E16">
      <w:pPr>
        <w:pStyle w:val="Eivli"/>
        <w:numPr>
          <w:ilvl w:val="0"/>
          <w:numId w:val="2"/>
        </w:numPr>
      </w:pPr>
      <w:r>
        <w:t>esikoululaisella 1 kilometri</w:t>
      </w:r>
      <w:r w:rsidR="00A8261C">
        <w:t xml:space="preserve"> </w:t>
      </w:r>
    </w:p>
    <w:p w14:paraId="21435903" w14:textId="2FBA9A83" w:rsidR="000D5B1D" w:rsidRDefault="000D5B1D" w:rsidP="000D5B1D">
      <w:pPr>
        <w:pStyle w:val="Eivli"/>
        <w:ind w:left="720"/>
      </w:pPr>
    </w:p>
    <w:p w14:paraId="5AB559D9" w14:textId="439D3A0E" w:rsidR="000D5B1D" w:rsidRDefault="000D5B1D" w:rsidP="00352900">
      <w:pPr>
        <w:pStyle w:val="Eivli"/>
        <w:numPr>
          <w:ilvl w:val="0"/>
          <w:numId w:val="2"/>
        </w:numPr>
      </w:pPr>
      <w:proofErr w:type="gramStart"/>
      <w:r>
        <w:t>1.-</w:t>
      </w:r>
      <w:r w:rsidR="009E4129">
        <w:t>6</w:t>
      </w:r>
      <w:r>
        <w:t>.</w:t>
      </w:r>
      <w:proofErr w:type="gramEnd"/>
      <w:r>
        <w:t xml:space="preserve"> luokkalaisella 1,5 kilometriä</w:t>
      </w:r>
      <w:r w:rsidR="00A8261C">
        <w:t xml:space="preserve"> </w:t>
      </w:r>
    </w:p>
    <w:p w14:paraId="08DE9449" w14:textId="77777777" w:rsidR="00352900" w:rsidRDefault="00352900" w:rsidP="00352900">
      <w:pPr>
        <w:pStyle w:val="Eivli"/>
      </w:pPr>
    </w:p>
    <w:p w14:paraId="61642A3D" w14:textId="188C813D" w:rsidR="000D5B1D" w:rsidRDefault="009E4129" w:rsidP="000D5B1D">
      <w:pPr>
        <w:pStyle w:val="Eivli"/>
        <w:numPr>
          <w:ilvl w:val="0"/>
          <w:numId w:val="2"/>
        </w:numPr>
      </w:pPr>
      <w:proofErr w:type="gramStart"/>
      <w:r>
        <w:t>7</w:t>
      </w:r>
      <w:r w:rsidR="000D5B1D">
        <w:t>.-9.</w:t>
      </w:r>
      <w:proofErr w:type="gramEnd"/>
      <w:r w:rsidR="000D5B1D">
        <w:t xml:space="preserve"> luokkalaisella 2 kilome</w:t>
      </w:r>
      <w:r w:rsidR="00FD722F">
        <w:t>triä</w:t>
      </w:r>
      <w:r w:rsidR="00A8261C">
        <w:t xml:space="preserve"> </w:t>
      </w:r>
    </w:p>
    <w:p w14:paraId="52B96C84" w14:textId="77777777" w:rsidR="00A8261C" w:rsidRDefault="00A8261C" w:rsidP="00A8261C">
      <w:pPr>
        <w:pStyle w:val="Luettelokappale"/>
      </w:pPr>
    </w:p>
    <w:p w14:paraId="63CD6BC5" w14:textId="6146B0BE" w:rsidR="000A3315" w:rsidRDefault="001365E9" w:rsidP="00514149">
      <w:pPr>
        <w:pStyle w:val="py"/>
        <w:rPr>
          <w:rFonts w:asciiTheme="minorHAnsi" w:hAnsiTheme="minorHAnsi" w:cstheme="minorHAnsi"/>
          <w:sz w:val="22"/>
          <w:szCs w:val="22"/>
        </w:rPr>
      </w:pPr>
      <w:r>
        <w:rPr>
          <w:rFonts w:asciiTheme="minorHAnsi" w:hAnsiTheme="minorHAnsi" w:cstheme="minorHAnsi"/>
          <w:sz w:val="22"/>
          <w:szCs w:val="22"/>
        </w:rPr>
        <w:t>Tapaturmiin liittyvät kuljetukset perustuvat lääkärinlausuntoon. Tällä perusteella kuljetus järjestetään lääkärinlausunnossa mainitulle aikavälille ilman erillistä päätöstä.</w:t>
      </w:r>
    </w:p>
    <w:p w14:paraId="31DDF766" w14:textId="29DE1631" w:rsidR="001365E9" w:rsidRPr="009E4129" w:rsidRDefault="00155BF6" w:rsidP="00514149">
      <w:pPr>
        <w:pStyle w:val="py"/>
        <w:rPr>
          <w:rFonts w:asciiTheme="minorHAnsi" w:hAnsiTheme="minorHAnsi" w:cstheme="minorHAnsi"/>
          <w:b/>
          <w:bCs/>
          <w:sz w:val="22"/>
          <w:szCs w:val="22"/>
        </w:rPr>
      </w:pPr>
      <w:r w:rsidRPr="009E4129">
        <w:rPr>
          <w:rFonts w:asciiTheme="minorHAnsi" w:hAnsiTheme="minorHAnsi" w:cstheme="minorHAnsi"/>
          <w:b/>
          <w:bCs/>
          <w:sz w:val="22"/>
          <w:szCs w:val="22"/>
        </w:rPr>
        <w:t xml:space="preserve">Koulumatkan vaikeus, rasittavuus tai </w:t>
      </w:r>
      <w:r w:rsidR="000A3315" w:rsidRPr="009E4129">
        <w:rPr>
          <w:rFonts w:asciiTheme="minorHAnsi" w:hAnsiTheme="minorHAnsi" w:cstheme="minorHAnsi"/>
          <w:b/>
          <w:bCs/>
          <w:sz w:val="22"/>
          <w:szCs w:val="22"/>
        </w:rPr>
        <w:t>vaarallisuus</w:t>
      </w:r>
    </w:p>
    <w:p w14:paraId="6D1619E7" w14:textId="6FF7409D" w:rsidR="001365E9" w:rsidRDefault="00155BF6" w:rsidP="00514149">
      <w:pPr>
        <w:pStyle w:val="py"/>
        <w:rPr>
          <w:rFonts w:asciiTheme="minorHAnsi" w:hAnsiTheme="minorHAnsi" w:cstheme="minorHAnsi"/>
          <w:sz w:val="22"/>
          <w:szCs w:val="22"/>
        </w:rPr>
      </w:pPr>
      <w:r>
        <w:rPr>
          <w:rFonts w:asciiTheme="minorHAnsi" w:hAnsiTheme="minorHAnsi" w:cstheme="minorHAnsi"/>
          <w:sz w:val="22"/>
          <w:szCs w:val="22"/>
        </w:rPr>
        <w:t xml:space="preserve">Jos koulumatka on esi- ja </w:t>
      </w:r>
      <w:proofErr w:type="gramStart"/>
      <w:r>
        <w:rPr>
          <w:rFonts w:asciiTheme="minorHAnsi" w:hAnsiTheme="minorHAnsi" w:cstheme="minorHAnsi"/>
          <w:sz w:val="22"/>
          <w:szCs w:val="22"/>
        </w:rPr>
        <w:t>1.-2.</w:t>
      </w:r>
      <w:proofErr w:type="gramEnd"/>
      <w:r>
        <w:rPr>
          <w:rFonts w:asciiTheme="minorHAnsi" w:hAnsiTheme="minorHAnsi" w:cstheme="minorHAnsi"/>
          <w:sz w:val="22"/>
          <w:szCs w:val="22"/>
        </w:rPr>
        <w:t xml:space="preserve"> luokkalaisella alle 3 kilometriä ja 3.-9. luokkalaisella alle 5 kilometriä, ja maksuton</w:t>
      </w:r>
      <w:r w:rsidR="00BB0622">
        <w:rPr>
          <w:rFonts w:asciiTheme="minorHAnsi" w:hAnsiTheme="minorHAnsi" w:cstheme="minorHAnsi"/>
          <w:sz w:val="22"/>
          <w:szCs w:val="22"/>
        </w:rPr>
        <w:t>ta</w:t>
      </w:r>
      <w:r>
        <w:rPr>
          <w:rFonts w:asciiTheme="minorHAnsi" w:hAnsiTheme="minorHAnsi" w:cstheme="minorHAnsi"/>
          <w:sz w:val="22"/>
          <w:szCs w:val="22"/>
        </w:rPr>
        <w:t xml:space="preserve"> koulukuljetus</w:t>
      </w:r>
      <w:r w:rsidR="00BB0622">
        <w:rPr>
          <w:rFonts w:asciiTheme="minorHAnsi" w:hAnsiTheme="minorHAnsi" w:cstheme="minorHAnsi"/>
          <w:sz w:val="22"/>
          <w:szCs w:val="22"/>
        </w:rPr>
        <w:t xml:space="preserve">ta </w:t>
      </w:r>
      <w:r>
        <w:rPr>
          <w:rFonts w:asciiTheme="minorHAnsi" w:hAnsiTheme="minorHAnsi" w:cstheme="minorHAnsi"/>
          <w:sz w:val="22"/>
          <w:szCs w:val="22"/>
        </w:rPr>
        <w:t>haetaan matkan vaikeuden, rasittavuuden tai vaarallisuuden vuoksi</w:t>
      </w:r>
      <w:r w:rsidR="00334D5A">
        <w:rPr>
          <w:rFonts w:asciiTheme="minorHAnsi" w:hAnsiTheme="minorHAnsi" w:cstheme="minorHAnsi"/>
          <w:sz w:val="22"/>
          <w:szCs w:val="22"/>
        </w:rPr>
        <w:t xml:space="preserve">, </w:t>
      </w:r>
      <w:r w:rsidR="00D45949">
        <w:rPr>
          <w:rFonts w:asciiTheme="minorHAnsi" w:hAnsiTheme="minorHAnsi" w:cstheme="minorHAnsi"/>
          <w:sz w:val="22"/>
          <w:szCs w:val="22"/>
        </w:rPr>
        <w:t>t</w:t>
      </w:r>
      <w:r w:rsidR="00BB0622">
        <w:rPr>
          <w:rFonts w:asciiTheme="minorHAnsi" w:hAnsiTheme="minorHAnsi" w:cstheme="minorHAnsi"/>
          <w:sz w:val="22"/>
          <w:szCs w:val="22"/>
        </w:rPr>
        <w:t xml:space="preserve">ällöin hakemus tehdään </w:t>
      </w:r>
      <w:r>
        <w:rPr>
          <w:rFonts w:asciiTheme="minorHAnsi" w:hAnsiTheme="minorHAnsi" w:cstheme="minorHAnsi"/>
          <w:sz w:val="22"/>
          <w:szCs w:val="22"/>
        </w:rPr>
        <w:t>sivistyslautakunnal</w:t>
      </w:r>
      <w:r w:rsidR="00BB0622">
        <w:rPr>
          <w:rFonts w:asciiTheme="minorHAnsi" w:hAnsiTheme="minorHAnsi" w:cstheme="minorHAnsi"/>
          <w:sz w:val="22"/>
          <w:szCs w:val="22"/>
        </w:rPr>
        <w:t>le</w:t>
      </w:r>
      <w:r>
        <w:rPr>
          <w:rFonts w:asciiTheme="minorHAnsi" w:hAnsiTheme="minorHAnsi" w:cstheme="minorHAnsi"/>
          <w:sz w:val="22"/>
          <w:szCs w:val="22"/>
        </w:rPr>
        <w:t xml:space="preserve"> kirjallisesti.</w:t>
      </w:r>
      <w:r w:rsidR="00BB0622">
        <w:rPr>
          <w:rFonts w:asciiTheme="minorHAnsi" w:hAnsiTheme="minorHAnsi" w:cstheme="minorHAnsi"/>
          <w:sz w:val="22"/>
          <w:szCs w:val="22"/>
        </w:rPr>
        <w:t xml:space="preserve"> </w:t>
      </w:r>
      <w:r w:rsidR="00A8261C">
        <w:rPr>
          <w:rFonts w:asciiTheme="minorHAnsi" w:hAnsiTheme="minorHAnsi" w:cstheme="minorHAnsi"/>
          <w:sz w:val="22"/>
          <w:szCs w:val="22"/>
        </w:rPr>
        <w:t>Jos perusteena on vaikeus tai rasittavuus, liitteeksi on liitettävä asiantuntijal</w:t>
      </w:r>
      <w:r w:rsidR="00873E8E">
        <w:rPr>
          <w:rFonts w:asciiTheme="minorHAnsi" w:hAnsiTheme="minorHAnsi" w:cstheme="minorHAnsi"/>
          <w:sz w:val="22"/>
          <w:szCs w:val="22"/>
        </w:rPr>
        <w:t>a</w:t>
      </w:r>
      <w:r w:rsidR="00A8261C">
        <w:rPr>
          <w:rFonts w:asciiTheme="minorHAnsi" w:hAnsiTheme="minorHAnsi" w:cstheme="minorHAnsi"/>
          <w:sz w:val="22"/>
          <w:szCs w:val="22"/>
        </w:rPr>
        <w:t>usunto</w:t>
      </w:r>
      <w:r w:rsidR="00873E8E">
        <w:rPr>
          <w:rFonts w:asciiTheme="minorHAnsi" w:hAnsiTheme="minorHAnsi" w:cstheme="minorHAnsi"/>
          <w:sz w:val="22"/>
          <w:szCs w:val="22"/>
        </w:rPr>
        <w:t>, jonka voi antaa esim. lääkäri tai psykologi.</w:t>
      </w:r>
      <w:r>
        <w:rPr>
          <w:rFonts w:asciiTheme="minorHAnsi" w:hAnsiTheme="minorHAnsi" w:cstheme="minorHAnsi"/>
          <w:sz w:val="22"/>
          <w:szCs w:val="22"/>
        </w:rPr>
        <w:t xml:space="preserve"> </w:t>
      </w:r>
      <w:r w:rsidR="000A3315">
        <w:rPr>
          <w:rFonts w:asciiTheme="minorHAnsi" w:hAnsiTheme="minorHAnsi" w:cstheme="minorHAnsi"/>
          <w:sz w:val="22"/>
          <w:szCs w:val="22"/>
        </w:rPr>
        <w:t>Tien vaarallisuuden määrittelyssä käytetään KOULULIITU-ohjelmaa.</w:t>
      </w:r>
    </w:p>
    <w:p w14:paraId="2A4B3087" w14:textId="59F9319B" w:rsidR="00215FEB" w:rsidRPr="009E4129" w:rsidRDefault="00215FEB" w:rsidP="00514149">
      <w:pPr>
        <w:pStyle w:val="py"/>
        <w:rPr>
          <w:rFonts w:asciiTheme="minorHAnsi" w:hAnsiTheme="minorHAnsi" w:cstheme="minorHAnsi"/>
          <w:b/>
          <w:bCs/>
          <w:sz w:val="22"/>
          <w:szCs w:val="22"/>
        </w:rPr>
      </w:pPr>
      <w:r w:rsidRPr="009E4129">
        <w:rPr>
          <w:rFonts w:asciiTheme="minorHAnsi" w:hAnsiTheme="minorHAnsi" w:cstheme="minorHAnsi"/>
          <w:b/>
          <w:bCs/>
          <w:sz w:val="22"/>
          <w:szCs w:val="22"/>
        </w:rPr>
        <w:t>Saattoavustus</w:t>
      </w:r>
    </w:p>
    <w:p w14:paraId="5BF66A80" w14:textId="64F34A08" w:rsidR="000D0EB0" w:rsidRDefault="00215FEB" w:rsidP="00514149">
      <w:pPr>
        <w:pStyle w:val="py"/>
        <w:rPr>
          <w:rFonts w:asciiTheme="minorHAnsi" w:hAnsiTheme="minorHAnsi" w:cstheme="minorHAnsi"/>
          <w:sz w:val="22"/>
          <w:szCs w:val="22"/>
        </w:rPr>
      </w:pPr>
      <w:r>
        <w:rPr>
          <w:rFonts w:asciiTheme="minorHAnsi" w:hAnsiTheme="minorHAnsi" w:cstheme="minorHAnsi"/>
          <w:sz w:val="22"/>
          <w:szCs w:val="22"/>
        </w:rPr>
        <w:t>Maksuttoman koulukuljetuksen vaihtoehtona oppilaan kuljettamista tai saattamista varten kunta voi myöntää saattoavustusta. Saattoavus</w:t>
      </w:r>
      <w:r w:rsidR="007D7C20">
        <w:rPr>
          <w:rFonts w:asciiTheme="minorHAnsi" w:hAnsiTheme="minorHAnsi" w:cstheme="minorHAnsi"/>
          <w:sz w:val="22"/>
          <w:szCs w:val="22"/>
        </w:rPr>
        <w:t>tusta anotaan</w:t>
      </w:r>
      <w:r w:rsidR="00290370">
        <w:rPr>
          <w:rFonts w:asciiTheme="minorHAnsi" w:hAnsiTheme="minorHAnsi" w:cstheme="minorHAnsi"/>
          <w:sz w:val="22"/>
          <w:szCs w:val="22"/>
        </w:rPr>
        <w:t xml:space="preserve"> sivistyslautakunnalta. Saattoavustuksen määrä on </w:t>
      </w:r>
      <w:r w:rsidR="0088650A">
        <w:rPr>
          <w:rFonts w:asciiTheme="minorHAnsi" w:hAnsiTheme="minorHAnsi" w:cstheme="minorHAnsi"/>
          <w:sz w:val="22"/>
          <w:szCs w:val="22"/>
        </w:rPr>
        <w:t xml:space="preserve">pääsääntöisesti </w:t>
      </w:r>
      <w:r w:rsidR="00290370">
        <w:rPr>
          <w:rFonts w:asciiTheme="minorHAnsi" w:hAnsiTheme="minorHAnsi" w:cstheme="minorHAnsi"/>
          <w:sz w:val="22"/>
          <w:szCs w:val="22"/>
        </w:rPr>
        <w:t xml:space="preserve">kulloinkin voimassa oleva KELA korvaus oman auton käytöstä. Saattoavustus maksetaan huoltajalle laskun perusteella jälkikäteen todellisten kuljetuspäivien perusteella. Saattoavustus voidaan myöntää, jos kuljetusta ei ole mahdollisuus järjestää oppilaan kotipaikan sijainnin, aikataulujen sovittamisen tai oppilaan sairaudesta tai vammasta johtuvan erityisen syyn </w:t>
      </w:r>
      <w:r w:rsidR="00611BDF">
        <w:rPr>
          <w:rFonts w:asciiTheme="minorHAnsi" w:hAnsiTheme="minorHAnsi" w:cstheme="minorHAnsi"/>
          <w:sz w:val="22"/>
          <w:szCs w:val="22"/>
        </w:rPr>
        <w:t xml:space="preserve">tai muun syyn </w:t>
      </w:r>
      <w:r w:rsidR="00290370">
        <w:rPr>
          <w:rFonts w:asciiTheme="minorHAnsi" w:hAnsiTheme="minorHAnsi" w:cstheme="minorHAnsi"/>
          <w:sz w:val="22"/>
          <w:szCs w:val="22"/>
        </w:rPr>
        <w:t>perusteella.</w:t>
      </w:r>
    </w:p>
    <w:p w14:paraId="1D4CF615" w14:textId="7939947B" w:rsidR="008618F3" w:rsidRPr="00611BDF" w:rsidRDefault="008618F3" w:rsidP="00514149">
      <w:pPr>
        <w:pStyle w:val="py"/>
        <w:rPr>
          <w:rFonts w:asciiTheme="minorHAnsi" w:hAnsiTheme="minorHAnsi" w:cstheme="minorHAnsi"/>
          <w:b/>
          <w:bCs/>
          <w:sz w:val="22"/>
          <w:szCs w:val="22"/>
        </w:rPr>
      </w:pPr>
      <w:r w:rsidRPr="00611BDF">
        <w:rPr>
          <w:rFonts w:asciiTheme="minorHAnsi" w:hAnsiTheme="minorHAnsi" w:cstheme="minorHAnsi"/>
          <w:b/>
          <w:bCs/>
          <w:sz w:val="22"/>
          <w:szCs w:val="22"/>
        </w:rPr>
        <w:t>Petoeläinvaara</w:t>
      </w:r>
    </w:p>
    <w:p w14:paraId="5757A8B5" w14:textId="53A27CED" w:rsidR="007C6400" w:rsidRPr="00611BDF" w:rsidRDefault="008618F3" w:rsidP="00514149">
      <w:pPr>
        <w:pStyle w:val="py"/>
        <w:rPr>
          <w:rFonts w:asciiTheme="minorHAnsi" w:hAnsiTheme="minorHAnsi" w:cstheme="minorHAnsi"/>
          <w:sz w:val="22"/>
          <w:szCs w:val="22"/>
        </w:rPr>
      </w:pPr>
      <w:r>
        <w:rPr>
          <w:rFonts w:asciiTheme="minorHAnsi" w:hAnsiTheme="minorHAnsi" w:cstheme="minorHAnsi"/>
          <w:sz w:val="22"/>
          <w:szCs w:val="22"/>
        </w:rPr>
        <w:t>Ns. petokuljetuksesta päättää sivistysjohtaja. Kuljetusta haetaan kirjallisesti</w:t>
      </w:r>
      <w:r w:rsidR="00954599">
        <w:rPr>
          <w:rFonts w:asciiTheme="minorHAnsi" w:hAnsiTheme="minorHAnsi" w:cstheme="minorHAnsi"/>
          <w:sz w:val="22"/>
          <w:szCs w:val="22"/>
        </w:rPr>
        <w:t xml:space="preserve">. </w:t>
      </w:r>
      <w:r w:rsidR="00B8515A">
        <w:rPr>
          <w:rFonts w:asciiTheme="minorHAnsi" w:hAnsiTheme="minorHAnsi" w:cstheme="minorHAnsi"/>
          <w:sz w:val="22"/>
          <w:szCs w:val="22"/>
        </w:rPr>
        <w:t>Koulutoimisto pyytää riistahoitoyhdistyksen lausunnon petohavainnosta. P</w:t>
      </w:r>
      <w:r>
        <w:rPr>
          <w:rFonts w:asciiTheme="minorHAnsi" w:hAnsiTheme="minorHAnsi" w:cstheme="minorHAnsi"/>
          <w:sz w:val="22"/>
          <w:szCs w:val="22"/>
        </w:rPr>
        <w:t>äätös tehdää</w:t>
      </w:r>
      <w:r w:rsidR="00954599">
        <w:rPr>
          <w:rFonts w:asciiTheme="minorHAnsi" w:hAnsiTheme="minorHAnsi" w:cstheme="minorHAnsi"/>
          <w:sz w:val="22"/>
          <w:szCs w:val="22"/>
        </w:rPr>
        <w:t>n</w:t>
      </w:r>
      <w:r>
        <w:rPr>
          <w:rFonts w:asciiTheme="minorHAnsi" w:hAnsiTheme="minorHAnsi" w:cstheme="minorHAnsi"/>
          <w:sz w:val="22"/>
          <w:szCs w:val="22"/>
        </w:rPr>
        <w:t xml:space="preserve"> riistanhoitoyhdistykse</w:t>
      </w:r>
      <w:r w:rsidR="00954599">
        <w:rPr>
          <w:rFonts w:asciiTheme="minorHAnsi" w:hAnsiTheme="minorHAnsi" w:cstheme="minorHAnsi"/>
          <w:sz w:val="22"/>
          <w:szCs w:val="22"/>
        </w:rPr>
        <w:t xml:space="preserve">n varmentaman petohavainnon ja havainnon perusteella tehdyn riskiarvion perusteella. </w:t>
      </w:r>
    </w:p>
    <w:p w14:paraId="10E9052E" w14:textId="23F64882" w:rsidR="00A10FFA" w:rsidRPr="00611BDF" w:rsidRDefault="00A10FFA" w:rsidP="00514149">
      <w:pPr>
        <w:pStyle w:val="py"/>
        <w:rPr>
          <w:rFonts w:asciiTheme="minorHAnsi" w:hAnsiTheme="minorHAnsi" w:cstheme="minorHAnsi"/>
          <w:b/>
          <w:bCs/>
          <w:sz w:val="22"/>
          <w:szCs w:val="22"/>
        </w:rPr>
      </w:pPr>
      <w:r w:rsidRPr="00611BDF">
        <w:rPr>
          <w:rFonts w:asciiTheme="minorHAnsi" w:hAnsiTheme="minorHAnsi" w:cstheme="minorHAnsi"/>
          <w:b/>
          <w:bCs/>
          <w:sz w:val="22"/>
          <w:szCs w:val="22"/>
        </w:rPr>
        <w:t>Yhteishuoltajuus</w:t>
      </w:r>
    </w:p>
    <w:p w14:paraId="46C3D42A" w14:textId="1B9F62E5" w:rsidR="00E9295C" w:rsidRDefault="00A10FFA" w:rsidP="00A10FFA">
      <w:pPr>
        <w:pStyle w:val="Eivli"/>
      </w:pPr>
      <w:r>
        <w:t>Yhteishuoltajuustilanteissa, joissa oppilas asuu vuorotellen tai osan aikaa molempien huoltajien luona, maksuton kuljetus järjestetään vain virallisesta, väestörek</w:t>
      </w:r>
      <w:r w:rsidR="00464493">
        <w:t>is</w:t>
      </w:r>
      <w:r>
        <w:t>teriin merkitystä osoitteesta. Jos virallinen uusi osoite on toisen koulun alueella</w:t>
      </w:r>
      <w:r w:rsidR="00E9295C">
        <w:t xml:space="preserve">, mutta lapselle on haettu koulunkäyntioikeutta entiseen kouluun, ei kunnalla ole velvollisuutta järjestää kuljetusta. </w:t>
      </w:r>
    </w:p>
    <w:p w14:paraId="4CA1BA04" w14:textId="77777777" w:rsidR="00611BDF" w:rsidRDefault="00611BDF" w:rsidP="00A10FFA">
      <w:pPr>
        <w:pStyle w:val="Eivli"/>
      </w:pPr>
    </w:p>
    <w:p w14:paraId="3A485667" w14:textId="046367B4" w:rsidR="00A10FFA" w:rsidRDefault="00E9295C" w:rsidP="00A10FFA">
      <w:pPr>
        <w:pStyle w:val="Eivli"/>
      </w:pPr>
      <w:r>
        <w:t xml:space="preserve">Vuoroasumisen tilanteessa voidaan kuitenkin tapauskohtaisesti selvittää mahdollisuutta </w:t>
      </w:r>
      <w:r w:rsidR="0088650A">
        <w:t xml:space="preserve">myöntää </w:t>
      </w:r>
      <w:r>
        <w:t xml:space="preserve">koulukuljetus molemmista osoitteista. </w:t>
      </w:r>
      <w:r w:rsidR="00464493">
        <w:t>Kuljetus toisen huoltajan osoitte</w:t>
      </w:r>
      <w:r w:rsidR="00611BDF">
        <w:t>esta</w:t>
      </w:r>
      <w:r w:rsidR="00464493">
        <w:t xml:space="preserve"> (lapsen toinen kotiosoite) </w:t>
      </w:r>
      <w:r w:rsidR="00611BDF">
        <w:t xml:space="preserve">koululle </w:t>
      </w:r>
      <w:r w:rsidR="00464493">
        <w:t xml:space="preserve">ei saa aiheuttaa uusia kuljetusreittejä tai </w:t>
      </w:r>
      <w:r w:rsidR="0088650A">
        <w:t xml:space="preserve">merkittäviä </w:t>
      </w:r>
      <w:r w:rsidR="00464493">
        <w:t xml:space="preserve">lisäkustannuksia. </w:t>
      </w:r>
      <w:r>
        <w:t>Maksutonta koulukuljetusta toisen huoltajan osoitteesta haetaan kirjallisesti sivistyslautakunnalta</w:t>
      </w:r>
      <w:r w:rsidR="00464493">
        <w:t xml:space="preserve">. </w:t>
      </w:r>
    </w:p>
    <w:p w14:paraId="676D8D12" w14:textId="6A98B9EF" w:rsidR="00514149" w:rsidRDefault="00514149"/>
    <w:p w14:paraId="0022050F" w14:textId="1DF5B6E3" w:rsidR="00C72206" w:rsidRDefault="00C72206"/>
    <w:p w14:paraId="7675D410" w14:textId="77777777" w:rsidR="0027311B" w:rsidRDefault="0027311B"/>
    <w:p w14:paraId="40300EBB" w14:textId="718531FE" w:rsidR="00215FEB" w:rsidRPr="00611BDF" w:rsidRDefault="00CF206F">
      <w:pPr>
        <w:rPr>
          <w:b/>
          <w:bCs/>
        </w:rPr>
      </w:pPr>
      <w:r w:rsidRPr="00611BDF">
        <w:rPr>
          <w:b/>
          <w:bCs/>
        </w:rPr>
        <w:lastRenderedPageBreak/>
        <w:t>Muistilistat</w:t>
      </w:r>
    </w:p>
    <w:p w14:paraId="1DDBCB0C" w14:textId="4DAE2292" w:rsidR="00CF206F" w:rsidRPr="0027311B" w:rsidRDefault="00CF206F">
      <w:pPr>
        <w:rPr>
          <w:b/>
          <w:bCs/>
        </w:rPr>
      </w:pPr>
      <w:r w:rsidRPr="0027311B">
        <w:rPr>
          <w:b/>
          <w:bCs/>
        </w:rPr>
        <w:t>Oppilas</w:t>
      </w:r>
    </w:p>
    <w:p w14:paraId="2C710C30" w14:textId="73D9E232" w:rsidR="00CF206F" w:rsidRDefault="00CF206F" w:rsidP="00CF206F">
      <w:pPr>
        <w:pStyle w:val="Luettelokappale"/>
        <w:numPr>
          <w:ilvl w:val="0"/>
          <w:numId w:val="3"/>
        </w:numPr>
      </w:pPr>
      <w:r>
        <w:t>ole sovitussa noutopaikassa riittävän aikaisin (vähintään 5 min. ennen)</w:t>
      </w:r>
    </w:p>
    <w:p w14:paraId="08C792C0" w14:textId="0E1567E4" w:rsidR="00CF206F" w:rsidRDefault="00CF206F" w:rsidP="00CF206F">
      <w:pPr>
        <w:pStyle w:val="Luettelokappale"/>
        <w:numPr>
          <w:ilvl w:val="0"/>
          <w:numId w:val="3"/>
        </w:numPr>
      </w:pPr>
      <w:r>
        <w:t>odota pysäkillä tai sovitussa paikassa, älä ajoradalla</w:t>
      </w:r>
    </w:p>
    <w:p w14:paraId="663F43D5" w14:textId="713FB065" w:rsidR="00CF206F" w:rsidRDefault="00CF206F" w:rsidP="00CF206F">
      <w:pPr>
        <w:pStyle w:val="Luettelokappale"/>
        <w:numPr>
          <w:ilvl w:val="0"/>
          <w:numId w:val="3"/>
        </w:numPr>
      </w:pPr>
      <w:r>
        <w:t>autoon ei saa mennä eikä poistua liikenteen puolelta</w:t>
      </w:r>
    </w:p>
    <w:p w14:paraId="3741B25C" w14:textId="4A06AD70" w:rsidR="00CF206F" w:rsidRDefault="00CF206F" w:rsidP="00CF206F">
      <w:pPr>
        <w:pStyle w:val="Luettelokappale"/>
        <w:numPr>
          <w:ilvl w:val="0"/>
          <w:numId w:val="3"/>
        </w:numPr>
      </w:pPr>
      <w:r>
        <w:t>autoa tulee odottaa 20 min yli aikataulun (kelivara)</w:t>
      </w:r>
    </w:p>
    <w:p w14:paraId="7D388557" w14:textId="109548E7" w:rsidR="00CF206F" w:rsidRDefault="00CF206F" w:rsidP="00CF206F">
      <w:pPr>
        <w:pStyle w:val="Luettelokappale"/>
        <w:numPr>
          <w:ilvl w:val="0"/>
          <w:numId w:val="3"/>
        </w:numPr>
      </w:pPr>
      <w:r>
        <w:t>ota matkalippu esille jo autoon noustessa</w:t>
      </w:r>
    </w:p>
    <w:p w14:paraId="4A1A6D68" w14:textId="2C854EE2" w:rsidR="00CF206F" w:rsidRDefault="00CF206F" w:rsidP="00CF206F">
      <w:pPr>
        <w:pStyle w:val="Luettelokappale"/>
        <w:numPr>
          <w:ilvl w:val="0"/>
          <w:numId w:val="3"/>
        </w:numPr>
      </w:pPr>
      <w:r>
        <w:t>pidä huoli bussikortista, mikäli kortti katoaa, kunta laskuttaa uuden kortin hankkimiskustannukset huoltajalta</w:t>
      </w:r>
    </w:p>
    <w:p w14:paraId="112FF42B" w14:textId="4FBB292C" w:rsidR="00CF206F" w:rsidRDefault="00CF206F" w:rsidP="00CF206F">
      <w:pPr>
        <w:pStyle w:val="Luettelokappale"/>
        <w:numPr>
          <w:ilvl w:val="0"/>
          <w:numId w:val="3"/>
        </w:numPr>
      </w:pPr>
      <w:r>
        <w:t>mene autoon rauhallisesti ja tervehdi kuljettajaa</w:t>
      </w:r>
    </w:p>
    <w:p w14:paraId="5A275300" w14:textId="2997EDC4" w:rsidR="00CF206F" w:rsidRDefault="00CF206F" w:rsidP="00CF206F">
      <w:pPr>
        <w:pStyle w:val="Luettelokappale"/>
        <w:numPr>
          <w:ilvl w:val="0"/>
          <w:numId w:val="3"/>
        </w:numPr>
      </w:pPr>
      <w:r>
        <w:t>kytke turvavyö, reput ja laukut pidetään lattialla tai sylissä</w:t>
      </w:r>
    </w:p>
    <w:p w14:paraId="44893AD0" w14:textId="2267F53C" w:rsidR="00CF206F" w:rsidRDefault="00CF206F" w:rsidP="00CF206F">
      <w:pPr>
        <w:pStyle w:val="Luettelokappale"/>
        <w:numPr>
          <w:ilvl w:val="0"/>
          <w:numId w:val="3"/>
        </w:numPr>
      </w:pPr>
      <w:r>
        <w:t>istu rauhallisesti paikallaan auton liikkuessa</w:t>
      </w:r>
    </w:p>
    <w:p w14:paraId="0937D604" w14:textId="10E79D58" w:rsidR="00CF206F" w:rsidRDefault="00CF206F" w:rsidP="00CF206F">
      <w:pPr>
        <w:pStyle w:val="Luettelokappale"/>
        <w:numPr>
          <w:ilvl w:val="0"/>
          <w:numId w:val="3"/>
        </w:numPr>
      </w:pPr>
      <w:r>
        <w:t xml:space="preserve">älä häiritse muita esim. kovaäänisellä </w:t>
      </w:r>
      <w:r w:rsidR="0071347D">
        <w:t>puhelimen</w:t>
      </w:r>
      <w:r>
        <w:t xml:space="preserve"> huudattamisella tms.</w:t>
      </w:r>
    </w:p>
    <w:p w14:paraId="441F57AD" w14:textId="7D6BB66B" w:rsidR="00CF206F" w:rsidRDefault="00CF206F" w:rsidP="00CF206F">
      <w:pPr>
        <w:pStyle w:val="Luettelokappale"/>
        <w:numPr>
          <w:ilvl w:val="0"/>
          <w:numId w:val="3"/>
        </w:numPr>
      </w:pPr>
      <w:r>
        <w:t>jos voit pahoin, ilmoita tai pyydä kaveria ilmoittamaan siitä kuljettajalle</w:t>
      </w:r>
    </w:p>
    <w:p w14:paraId="28422F18" w14:textId="688ACA6D" w:rsidR="00CF206F" w:rsidRDefault="0071347D" w:rsidP="00CF206F">
      <w:pPr>
        <w:pStyle w:val="Luettelokappale"/>
        <w:numPr>
          <w:ilvl w:val="0"/>
          <w:numId w:val="3"/>
        </w:numPr>
      </w:pPr>
      <w:r>
        <w:t>tarkista, ettei sinulta ole jäänyt mitään autoon</w:t>
      </w:r>
    </w:p>
    <w:p w14:paraId="591E667D" w14:textId="2E3418DD" w:rsidR="0071347D" w:rsidRDefault="0071347D" w:rsidP="00CF206F">
      <w:pPr>
        <w:pStyle w:val="Luettelokappale"/>
        <w:numPr>
          <w:ilvl w:val="0"/>
          <w:numId w:val="3"/>
        </w:numPr>
      </w:pPr>
      <w:r>
        <w:t>kiitä kuljettajaa kyydistä</w:t>
      </w:r>
    </w:p>
    <w:p w14:paraId="1FAAADF4" w14:textId="3B6E5798" w:rsidR="0071347D" w:rsidRDefault="0071347D" w:rsidP="00CF206F">
      <w:pPr>
        <w:pStyle w:val="Luettelokappale"/>
        <w:numPr>
          <w:ilvl w:val="0"/>
          <w:numId w:val="3"/>
        </w:numPr>
      </w:pPr>
      <w:r>
        <w:t>odota, että auto on lähtenyt pysäkiltä ja näet joka suuntaan, ennen kuin ylität ajoradan</w:t>
      </w:r>
    </w:p>
    <w:p w14:paraId="17A412CC" w14:textId="2EF7D04A" w:rsidR="00C72206" w:rsidRDefault="0071347D" w:rsidP="0071347D">
      <w:pPr>
        <w:pStyle w:val="Luettelokappale"/>
        <w:numPr>
          <w:ilvl w:val="0"/>
          <w:numId w:val="3"/>
        </w:numPr>
      </w:pPr>
      <w:r>
        <w:t>käytä pimeällä heijastinta</w:t>
      </w:r>
    </w:p>
    <w:p w14:paraId="43F2D388" w14:textId="3428ADE6" w:rsidR="0071347D" w:rsidRPr="0027311B" w:rsidRDefault="0071347D" w:rsidP="0071347D">
      <w:pPr>
        <w:rPr>
          <w:b/>
          <w:bCs/>
        </w:rPr>
      </w:pPr>
      <w:r w:rsidRPr="0027311B">
        <w:rPr>
          <w:b/>
          <w:bCs/>
        </w:rPr>
        <w:t>Huoltaja</w:t>
      </w:r>
    </w:p>
    <w:p w14:paraId="1B2917F5" w14:textId="268CA180" w:rsidR="0071347D" w:rsidRDefault="0071347D" w:rsidP="0071347D">
      <w:pPr>
        <w:pStyle w:val="Luettelokappale"/>
        <w:numPr>
          <w:ilvl w:val="0"/>
          <w:numId w:val="4"/>
        </w:numPr>
      </w:pPr>
      <w:r>
        <w:t>kerro</w:t>
      </w:r>
      <w:r w:rsidR="0088650A">
        <w:t>than</w:t>
      </w:r>
      <w:r>
        <w:t xml:space="preserve"> oppilaalle kuljetuksen aikataulu</w:t>
      </w:r>
      <w:r w:rsidR="00D27D2D">
        <w:t>n</w:t>
      </w:r>
      <w:r>
        <w:t xml:space="preserve"> ja </w:t>
      </w:r>
      <w:proofErr w:type="spellStart"/>
      <w:r>
        <w:t>harjoittel</w:t>
      </w:r>
      <w:r w:rsidR="00E37BFA">
        <w:t>kaa</w:t>
      </w:r>
      <w:proofErr w:type="spellEnd"/>
      <w:r>
        <w:t xml:space="preserve"> turvallista kulkemista kuljetuspaikalle</w:t>
      </w:r>
    </w:p>
    <w:p w14:paraId="286A8BE3" w14:textId="5018F5EF" w:rsidR="0071347D" w:rsidRDefault="0088650A" w:rsidP="0071347D">
      <w:pPr>
        <w:pStyle w:val="Luettelokappale"/>
        <w:numPr>
          <w:ilvl w:val="0"/>
          <w:numId w:val="4"/>
        </w:numPr>
      </w:pPr>
      <w:r>
        <w:t xml:space="preserve">muista </w:t>
      </w:r>
      <w:r w:rsidR="0071347D">
        <w:t>huoleh</w:t>
      </w:r>
      <w:r>
        <w:t>tia</w:t>
      </w:r>
      <w:r w:rsidR="0071347D">
        <w:t>, että oppilas on ajoissa kuljetuspaikalla</w:t>
      </w:r>
    </w:p>
    <w:p w14:paraId="2F74D5E2" w14:textId="220F0ACE" w:rsidR="0071347D" w:rsidRDefault="0071347D" w:rsidP="0071347D">
      <w:pPr>
        <w:pStyle w:val="Luettelokappale"/>
        <w:numPr>
          <w:ilvl w:val="0"/>
          <w:numId w:val="4"/>
        </w:numPr>
      </w:pPr>
      <w:r>
        <w:t>ohjaa</w:t>
      </w:r>
      <w:r w:rsidR="0088650A">
        <w:t>than</w:t>
      </w:r>
      <w:r>
        <w:t xml:space="preserve"> oppilasta</w:t>
      </w:r>
      <w:r w:rsidR="0088650A">
        <w:t xml:space="preserve"> k</w:t>
      </w:r>
      <w:r>
        <w:t>äyttäytymään asianmukaisesti pysäkillä ja autossa</w:t>
      </w:r>
    </w:p>
    <w:p w14:paraId="6BDC447F" w14:textId="042BDD5D" w:rsidR="0071347D" w:rsidRDefault="0071347D" w:rsidP="0071347D">
      <w:pPr>
        <w:pStyle w:val="Luettelokappale"/>
        <w:numPr>
          <w:ilvl w:val="0"/>
          <w:numId w:val="4"/>
        </w:numPr>
      </w:pPr>
      <w:r>
        <w:t>keskustele oppilaan kanssa asiallisesta puhelimen käytöstä</w:t>
      </w:r>
    </w:p>
    <w:p w14:paraId="21D7E5E5" w14:textId="0A6A0CE5" w:rsidR="0071347D" w:rsidRDefault="007B3284" w:rsidP="0071347D">
      <w:pPr>
        <w:pStyle w:val="Luettelokappale"/>
        <w:numPr>
          <w:ilvl w:val="0"/>
          <w:numId w:val="4"/>
        </w:numPr>
      </w:pPr>
      <w:r>
        <w:t xml:space="preserve">muista </w:t>
      </w:r>
      <w:r w:rsidR="0071347D">
        <w:t>ilmoit</w:t>
      </w:r>
      <w:r>
        <w:t>t</w:t>
      </w:r>
      <w:r w:rsidR="0071347D">
        <w:t>a</w:t>
      </w:r>
      <w:r>
        <w:t>a</w:t>
      </w:r>
      <w:r w:rsidR="0071347D">
        <w:t xml:space="preserve"> kuljettajalle, jos oppilas ei tule kuljetukseen</w:t>
      </w:r>
    </w:p>
    <w:p w14:paraId="205436D7" w14:textId="16721A11" w:rsidR="00841057" w:rsidRDefault="00841057" w:rsidP="0071347D">
      <w:pPr>
        <w:pStyle w:val="Luettelokappale"/>
        <w:numPr>
          <w:ilvl w:val="0"/>
          <w:numId w:val="4"/>
        </w:numPr>
      </w:pPr>
      <w:r>
        <w:t>huolehdi, että oppilaan ulkovaatteissa on heijastimia</w:t>
      </w:r>
    </w:p>
    <w:p w14:paraId="79F115E0" w14:textId="62802FE2" w:rsidR="00841057" w:rsidRDefault="00841057" w:rsidP="00841057">
      <w:pPr>
        <w:pStyle w:val="Luettelokappale"/>
        <w:numPr>
          <w:ilvl w:val="0"/>
          <w:numId w:val="4"/>
        </w:numPr>
      </w:pPr>
      <w:r>
        <w:t>jos oppilas aiheuttaa kuljetuksessa vahinkoja, huoltaja on velvollinen korvaamaan ne</w:t>
      </w:r>
    </w:p>
    <w:p w14:paraId="6AB9D641" w14:textId="34263F21" w:rsidR="00841057" w:rsidRDefault="00841057" w:rsidP="00841057">
      <w:pPr>
        <w:pStyle w:val="Luettelokappale"/>
        <w:numPr>
          <w:ilvl w:val="0"/>
          <w:numId w:val="4"/>
        </w:numPr>
      </w:pPr>
      <w:r>
        <w:t>o</w:t>
      </w:r>
      <w:r w:rsidR="007B3284">
        <w:t>le yhteydessä</w:t>
      </w:r>
      <w:r>
        <w:t xml:space="preserve"> kuljettajaan, opettajaan, kouluun tai koulutoimistoon, jos oppilas kertoo koulumatkan aikana tapahtuvasta kiusaamisesta</w:t>
      </w:r>
      <w:r w:rsidR="00C17CB3">
        <w:t xml:space="preserve"> tms.</w:t>
      </w:r>
      <w:r w:rsidR="00A61A4D">
        <w:t>,</w:t>
      </w:r>
    </w:p>
    <w:p w14:paraId="15E86C57" w14:textId="7F66611C" w:rsidR="0016207E" w:rsidRDefault="00841057" w:rsidP="0016207E">
      <w:pPr>
        <w:pStyle w:val="Luettelokappale"/>
        <w:numPr>
          <w:ilvl w:val="0"/>
          <w:numId w:val="4"/>
        </w:numPr>
      </w:pPr>
      <w:r>
        <w:t xml:space="preserve">kerro kuljettajalle </w:t>
      </w:r>
      <w:r w:rsidR="0016207E">
        <w:t xml:space="preserve">tai koulutoimistoon </w:t>
      </w:r>
      <w:r>
        <w:t>tarvittaessa</w:t>
      </w:r>
      <w:r w:rsidR="0016207E">
        <w:t xml:space="preserve"> kuljetukseen liittyvistä terveydentilaa koskevista asioista</w:t>
      </w:r>
    </w:p>
    <w:p w14:paraId="2351BC15" w14:textId="400DE9AD" w:rsidR="0016207E" w:rsidRDefault="0016207E" w:rsidP="0016207E">
      <w:r w:rsidRPr="0027311B">
        <w:rPr>
          <w:b/>
          <w:bCs/>
        </w:rPr>
        <w:t>Kuljetta</w:t>
      </w:r>
      <w:r w:rsidRPr="0027311B">
        <w:t>ja</w:t>
      </w:r>
    </w:p>
    <w:p w14:paraId="30BA0F85" w14:textId="64AAFF42" w:rsidR="0088650A" w:rsidRDefault="0088650A" w:rsidP="0088650A">
      <w:pPr>
        <w:pStyle w:val="Luettelokappale"/>
        <w:numPr>
          <w:ilvl w:val="0"/>
          <w:numId w:val="5"/>
        </w:numPr>
      </w:pPr>
      <w:r>
        <w:t>olet oheiskasvattaja, ole oppilaille asiallinen ja ystävällinen</w:t>
      </w:r>
    </w:p>
    <w:p w14:paraId="5A9CE16A" w14:textId="20351D84" w:rsidR="00C72C89" w:rsidRDefault="00C72C89" w:rsidP="00C72C89">
      <w:pPr>
        <w:pStyle w:val="Luettelokappale"/>
        <w:numPr>
          <w:ilvl w:val="0"/>
          <w:numId w:val="5"/>
        </w:numPr>
      </w:pPr>
      <w:r>
        <w:t>kerro oppilaille kuljetuksen hyvät pelisäännöt ja ratko ongelmatilanteet keskustellen</w:t>
      </w:r>
    </w:p>
    <w:p w14:paraId="629EED3C" w14:textId="01FCC290" w:rsidR="00C72C89" w:rsidRDefault="00C72C89" w:rsidP="00C72C89">
      <w:pPr>
        <w:pStyle w:val="Luettelokappale"/>
        <w:numPr>
          <w:ilvl w:val="0"/>
          <w:numId w:val="5"/>
        </w:numPr>
      </w:pPr>
      <w:r>
        <w:t>pyri olemaan täsmällinen aikataulussa ja huomioi kelivara</w:t>
      </w:r>
    </w:p>
    <w:p w14:paraId="1A70C55C" w14:textId="07718B9B" w:rsidR="0016207E" w:rsidRDefault="00C72C89" w:rsidP="0016207E">
      <w:pPr>
        <w:pStyle w:val="Luettelokappale"/>
        <w:numPr>
          <w:ilvl w:val="0"/>
          <w:numId w:val="5"/>
        </w:numPr>
      </w:pPr>
      <w:r>
        <w:t>aja odotusalueelle rauhallisesti</w:t>
      </w:r>
    </w:p>
    <w:p w14:paraId="3BE6B167" w14:textId="66AE5F10" w:rsidR="00C72C89" w:rsidRDefault="00C72C89" w:rsidP="00C72C89">
      <w:pPr>
        <w:pStyle w:val="Luettelokappale"/>
        <w:numPr>
          <w:ilvl w:val="0"/>
          <w:numId w:val="5"/>
        </w:numPr>
      </w:pPr>
      <w:r>
        <w:t>ota oppilaat kyytiin ja jätä turvallisessa paikassa</w:t>
      </w:r>
    </w:p>
    <w:p w14:paraId="535340B8" w14:textId="5B7FF54C" w:rsidR="00C72C89" w:rsidRDefault="00C72C89" w:rsidP="0016207E">
      <w:pPr>
        <w:pStyle w:val="Luettelokappale"/>
        <w:numPr>
          <w:ilvl w:val="0"/>
          <w:numId w:val="5"/>
        </w:numPr>
      </w:pPr>
      <w:r>
        <w:t xml:space="preserve">tarkista, että jokainen oppilas istuu ja turvavyöt ovat kiinni </w:t>
      </w:r>
    </w:p>
    <w:p w14:paraId="719DB4E1" w14:textId="4167CF14" w:rsidR="00C72C89" w:rsidRDefault="00C72C89" w:rsidP="0016207E">
      <w:pPr>
        <w:pStyle w:val="Luettelokappale"/>
        <w:numPr>
          <w:ilvl w:val="0"/>
          <w:numId w:val="5"/>
        </w:numPr>
      </w:pPr>
      <w:r>
        <w:t xml:space="preserve">noudata liikennesääntöjä ja vältä tarpeetonta puhelimen käyttöä, käytössäsi on </w:t>
      </w:r>
      <w:proofErr w:type="spellStart"/>
      <w:r>
        <w:t>handsfree</w:t>
      </w:r>
      <w:proofErr w:type="spellEnd"/>
      <w:r>
        <w:t>-laite</w:t>
      </w:r>
    </w:p>
    <w:p w14:paraId="3F8A79DA" w14:textId="72D1F4C0" w:rsidR="00C72C89" w:rsidRDefault="00C72C89" w:rsidP="0016207E">
      <w:pPr>
        <w:pStyle w:val="Luettelokappale"/>
        <w:numPr>
          <w:ilvl w:val="0"/>
          <w:numId w:val="5"/>
        </w:numPr>
      </w:pPr>
      <w:r>
        <w:t>jos kuljetuksessa esiintyy ongelmia, ole yhteydessä koulutoimistoon</w:t>
      </w:r>
      <w:r w:rsidR="009A07E9">
        <w:t xml:space="preserve"> koulukuljetusvastaavaan</w:t>
      </w:r>
    </w:p>
    <w:p w14:paraId="02834CAB" w14:textId="5B52F0CA" w:rsidR="00C72C89" w:rsidRDefault="00C72C89" w:rsidP="0016207E">
      <w:pPr>
        <w:pStyle w:val="Luettelokappale"/>
        <w:numPr>
          <w:ilvl w:val="0"/>
          <w:numId w:val="5"/>
        </w:numPr>
      </w:pPr>
      <w:r>
        <w:t>vaitiolovelvollisuus koskee myös sinua</w:t>
      </w:r>
    </w:p>
    <w:p w14:paraId="340B020D" w14:textId="255A8BCF" w:rsidR="00611BDF" w:rsidRDefault="00611BDF" w:rsidP="0027311B"/>
    <w:p w14:paraId="1DB24AEF" w14:textId="036E9F05" w:rsidR="00611BDF" w:rsidRDefault="00611BDF" w:rsidP="00841057">
      <w:pPr>
        <w:ind w:left="360"/>
      </w:pPr>
      <w:r>
        <w:t>SIVISTYSLAUTAKUNTA</w:t>
      </w:r>
      <w:r>
        <w:tab/>
        <w:t>31.5.2022</w:t>
      </w:r>
    </w:p>
    <w:sectPr w:rsidR="00611BD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7FE"/>
    <w:multiLevelType w:val="hybridMultilevel"/>
    <w:tmpl w:val="AB52DD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88279E"/>
    <w:multiLevelType w:val="hybridMultilevel"/>
    <w:tmpl w:val="2C7E5C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3555C6"/>
    <w:multiLevelType w:val="hybridMultilevel"/>
    <w:tmpl w:val="8D9CFA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70CC1501"/>
    <w:multiLevelType w:val="hybridMultilevel"/>
    <w:tmpl w:val="C03685F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4386B41"/>
    <w:multiLevelType w:val="hybridMultilevel"/>
    <w:tmpl w:val="D480D7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49"/>
    <w:rsid w:val="000A3315"/>
    <w:rsid w:val="000D0EB0"/>
    <w:rsid w:val="000D5B1D"/>
    <w:rsid w:val="001365E9"/>
    <w:rsid w:val="00155BF6"/>
    <w:rsid w:val="0016207E"/>
    <w:rsid w:val="001A3420"/>
    <w:rsid w:val="00215FEB"/>
    <w:rsid w:val="0027311B"/>
    <w:rsid w:val="00290370"/>
    <w:rsid w:val="00334D5A"/>
    <w:rsid w:val="00352900"/>
    <w:rsid w:val="003748AA"/>
    <w:rsid w:val="003A1AFB"/>
    <w:rsid w:val="00464493"/>
    <w:rsid w:val="004F1C8F"/>
    <w:rsid w:val="00514149"/>
    <w:rsid w:val="00611BDF"/>
    <w:rsid w:val="0071347D"/>
    <w:rsid w:val="00747961"/>
    <w:rsid w:val="00776105"/>
    <w:rsid w:val="007B3284"/>
    <w:rsid w:val="007C6400"/>
    <w:rsid w:val="007D7C20"/>
    <w:rsid w:val="00841057"/>
    <w:rsid w:val="008618F3"/>
    <w:rsid w:val="00873E8E"/>
    <w:rsid w:val="0088650A"/>
    <w:rsid w:val="008F3AD1"/>
    <w:rsid w:val="0092541B"/>
    <w:rsid w:val="00954599"/>
    <w:rsid w:val="00987282"/>
    <w:rsid w:val="009A07E9"/>
    <w:rsid w:val="009E4129"/>
    <w:rsid w:val="00A017FB"/>
    <w:rsid w:val="00A0183A"/>
    <w:rsid w:val="00A10FFA"/>
    <w:rsid w:val="00A61A4D"/>
    <w:rsid w:val="00A8261C"/>
    <w:rsid w:val="00AA3A04"/>
    <w:rsid w:val="00AF471C"/>
    <w:rsid w:val="00B53E3C"/>
    <w:rsid w:val="00B843EB"/>
    <w:rsid w:val="00B8515A"/>
    <w:rsid w:val="00BB0622"/>
    <w:rsid w:val="00BE73FE"/>
    <w:rsid w:val="00C17CB3"/>
    <w:rsid w:val="00C72206"/>
    <w:rsid w:val="00C72C89"/>
    <w:rsid w:val="00CF206F"/>
    <w:rsid w:val="00D27D2D"/>
    <w:rsid w:val="00D45949"/>
    <w:rsid w:val="00E37BFA"/>
    <w:rsid w:val="00E9295C"/>
    <w:rsid w:val="00F54E16"/>
    <w:rsid w:val="00FD72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EF99"/>
  <w15:chartTrackingRefBased/>
  <w15:docId w15:val="{C13E17BF-D940-4A80-BB11-6E5C9F30C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514149"/>
    <w:rPr>
      <w:color w:val="0000FF"/>
      <w:u w:val="single"/>
    </w:rPr>
  </w:style>
  <w:style w:type="paragraph" w:customStyle="1" w:styleId="py">
    <w:name w:val="py"/>
    <w:basedOn w:val="Normaali"/>
    <w:rsid w:val="00514149"/>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Eivli">
    <w:name w:val="No Spacing"/>
    <w:uiPriority w:val="1"/>
    <w:qFormat/>
    <w:rsid w:val="001A3420"/>
    <w:pPr>
      <w:spacing w:after="0" w:line="240" w:lineRule="auto"/>
    </w:pPr>
  </w:style>
  <w:style w:type="paragraph" w:styleId="Luettelokappale">
    <w:name w:val="List Paragraph"/>
    <w:basedOn w:val="Normaali"/>
    <w:uiPriority w:val="34"/>
    <w:qFormat/>
    <w:rsid w:val="00F54E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22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inlex.fi/fi/laki/ajantasa/1998/19980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nlex.fi/fi/laki/ajantasa/1998/19980628" TargetMode="External"/><Relationship Id="rId5" Type="http://schemas.openxmlformats.org/officeDocument/2006/relationships/hyperlink" Target="https://www.finlex.fi/fi/laki/ajantasa/1998/1998062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7265</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Rouvinen Pirjo</dc:creator>
  <cp:keywords/>
  <dc:description/>
  <cp:lastModifiedBy>Rouvinen Pirjo</cp:lastModifiedBy>
  <cp:revision>3</cp:revision>
  <dcterms:created xsi:type="dcterms:W3CDTF">2022-05-19T10:53:00Z</dcterms:created>
  <dcterms:modified xsi:type="dcterms:W3CDTF">2022-05-19T10:54:00Z</dcterms:modified>
</cp:coreProperties>
</file>