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5A3B7" w14:textId="7E3DD4AE" w:rsidR="008A6A62" w:rsidRDefault="002A267C" w:rsidP="008A6A62">
      <w:pPr>
        <w:rPr>
          <w:b/>
          <w:bCs/>
        </w:rPr>
      </w:pPr>
      <w:r>
        <w:rPr>
          <w:b/>
          <w:bCs/>
        </w:rPr>
        <w:t>JOS SAAVUT UKRAINASTA SUOMEEN, TOIMI NÄIN:</w:t>
      </w:r>
    </w:p>
    <w:p w14:paraId="1A865DDA" w14:textId="73020571" w:rsidR="008A6A62" w:rsidRPr="002A267C" w:rsidRDefault="002A267C" w:rsidP="008A6A62">
      <w:pPr>
        <w:pStyle w:val="Luettelokappale"/>
        <w:numPr>
          <w:ilvl w:val="0"/>
          <w:numId w:val="1"/>
        </w:numPr>
      </w:pPr>
      <w:r w:rsidRPr="002A267C">
        <w:rPr>
          <w:b/>
          <w:bCs/>
        </w:rPr>
        <w:t>Sinun tulee ilmoittautua poliisille tai rajaviranomaiselle, jos haet tilapäisen suojelun perusteella oleskelulupaa</w:t>
      </w:r>
      <w:r>
        <w:rPr>
          <w:b/>
          <w:bCs/>
        </w:rPr>
        <w:t xml:space="preserve">. Sinun tulee käydä henkilökohtaisesti poliisilaitoksella. </w:t>
      </w:r>
    </w:p>
    <w:p w14:paraId="2F97BE15" w14:textId="5B41CFF1" w:rsidR="002A267C" w:rsidRPr="002A267C" w:rsidRDefault="002A267C" w:rsidP="008A6A62">
      <w:pPr>
        <w:pStyle w:val="Luettelokappale"/>
        <w:numPr>
          <w:ilvl w:val="0"/>
          <w:numId w:val="1"/>
        </w:numPr>
      </w:pPr>
      <w:r>
        <w:rPr>
          <w:b/>
          <w:bCs/>
        </w:rPr>
        <w:t xml:space="preserve">Kun olet saanut oleskeluluvan, sinulla on oikeus joko kunnan tai vastaanottokeskuksen palveluihin. </w:t>
      </w:r>
    </w:p>
    <w:p w14:paraId="06D346F1" w14:textId="77C34694" w:rsidR="002A267C" w:rsidRPr="002A267C" w:rsidRDefault="002A267C" w:rsidP="008A6A62">
      <w:pPr>
        <w:pStyle w:val="Luettelokappale"/>
        <w:numPr>
          <w:ilvl w:val="0"/>
          <w:numId w:val="1"/>
        </w:numPr>
      </w:pPr>
      <w:r>
        <w:rPr>
          <w:b/>
          <w:bCs/>
        </w:rPr>
        <w:t xml:space="preserve">Voit oleskella Suomessa kolme kuukautta viisumivapaasti, jos sinulla on Ukrainan passi. Silloin sinun ei tarvitse ilmoittautua mihinkään. Huomaa kuitenkin, että ilman oleskelulupaa sinulla ei ole oikeutta vastaanottokeskuksen tai kunnan palveluihin. Sinulle voidaan kuitenkin tarvittaessa järjestää hätämajoitus ja kiireellinen terveydenhuolto. </w:t>
      </w:r>
    </w:p>
    <w:p w14:paraId="1977965A" w14:textId="1BCFB478" w:rsidR="002A267C" w:rsidRDefault="002A267C" w:rsidP="002A267C">
      <w:pPr>
        <w:pStyle w:val="Luettelokappale"/>
        <w:rPr>
          <w:b/>
          <w:bCs/>
        </w:rPr>
      </w:pPr>
    </w:p>
    <w:p w14:paraId="0A4B14CC" w14:textId="7D69883C" w:rsidR="002A267C" w:rsidRDefault="002A267C" w:rsidP="002A267C">
      <w:pPr>
        <w:pStyle w:val="Luettelokappale"/>
        <w:rPr>
          <w:b/>
          <w:bCs/>
        </w:rPr>
      </w:pPr>
    </w:p>
    <w:p w14:paraId="2C9008FC" w14:textId="77777777" w:rsidR="002A267C" w:rsidRDefault="002A267C" w:rsidP="002A267C">
      <w:pPr>
        <w:pStyle w:val="Luettelokappale"/>
      </w:pPr>
      <w:r>
        <w:t xml:space="preserve">Itä-Suomen poliisilaitos Poliisi pyytää Itä-Suomen poliisilaitoksen alueella turvapaikkaa ja tilapäistä suojelua hakevia ja heitä auttavia ottamaan yhteyttä palvelunumeroon 0295 455 380 (ma-pe, </w:t>
      </w:r>
      <w:proofErr w:type="gramStart"/>
      <w:r>
        <w:t>klo 9-15</w:t>
      </w:r>
      <w:proofErr w:type="gramEnd"/>
      <w:r>
        <w:t xml:space="preserve">) tai sähköpostiosoitteeseen kv-suojelu.ita-suomi@poliisi.fi ennen hakemuksen jättämistä poliisiasemalle. Palvelunumerosta ja sähköpostista poliisi tarjoaa palvelua suomeksi ja englanniksi. </w:t>
      </w:r>
    </w:p>
    <w:p w14:paraId="4963A8CD" w14:textId="77777777" w:rsidR="002A267C" w:rsidRDefault="002A267C" w:rsidP="002A267C">
      <w:pPr>
        <w:pStyle w:val="Luettelokappale"/>
      </w:pPr>
    </w:p>
    <w:p w14:paraId="7E44052F" w14:textId="77777777" w:rsidR="002A267C" w:rsidRDefault="002A267C" w:rsidP="002A267C">
      <w:pPr>
        <w:pStyle w:val="Luettelokappale"/>
      </w:pPr>
      <w:r>
        <w:t xml:space="preserve">Yhteydenoton perusteella poliisi järjestää hakemuksen vastaanoton seuraavalle lähimmälle poliisiasemalle: </w:t>
      </w:r>
    </w:p>
    <w:p w14:paraId="5685799B" w14:textId="77777777" w:rsidR="002A267C" w:rsidRDefault="002A267C" w:rsidP="002A267C">
      <w:pPr>
        <w:pStyle w:val="Luettelokappale"/>
      </w:pPr>
      <w:r>
        <w:t xml:space="preserve">Joensuun poliisiasema, Pykäläkuja 1, Joensuu. </w:t>
      </w:r>
      <w:hyperlink r:id="rId8" w:anchor="joensuun-poliisiasema-poliisipaivystys" w:history="1">
        <w:r>
          <w:rPr>
            <w:rStyle w:val="Hyperlinkki"/>
          </w:rPr>
          <w:t>Itä-Suomen poliisilaitos - Poliisi</w:t>
        </w:r>
      </w:hyperlink>
    </w:p>
    <w:p w14:paraId="4268484D" w14:textId="77777777" w:rsidR="002A267C" w:rsidRDefault="002A267C" w:rsidP="002A267C">
      <w:pPr>
        <w:pStyle w:val="Luettelokappale"/>
      </w:pPr>
      <w:r>
        <w:t xml:space="preserve">Kuopion pääpoliisiasema, Suokatu 44, Kuopio. </w:t>
      </w:r>
      <w:hyperlink r:id="rId9" w:anchor="kuopion-paapoliisiasema-poliisipaivystys" w:history="1">
        <w:r>
          <w:rPr>
            <w:rStyle w:val="Hyperlinkki"/>
          </w:rPr>
          <w:t>Itä-Suomen poliisilaitos - Poliisi</w:t>
        </w:r>
      </w:hyperlink>
    </w:p>
    <w:p w14:paraId="549C537E" w14:textId="60ABF3C2" w:rsidR="002A267C" w:rsidRDefault="002A267C" w:rsidP="002A267C">
      <w:pPr>
        <w:pStyle w:val="Luettelokappale"/>
      </w:pPr>
      <w:r>
        <w:t xml:space="preserve">Mikkelin poliisiasema, Hallituskatu 4, Mikkeli. </w:t>
      </w:r>
      <w:hyperlink r:id="rId10" w:anchor="mikkelin-poliisiasema-poliisipaivystys" w:history="1">
        <w:r>
          <w:rPr>
            <w:rStyle w:val="Hyperlinkki"/>
          </w:rPr>
          <w:t>Itä-Suomen poliisilaitos - Poliisi</w:t>
        </w:r>
      </w:hyperlink>
      <w:r>
        <w:t xml:space="preserve"> </w:t>
      </w:r>
    </w:p>
    <w:p w14:paraId="3FB33C02" w14:textId="5A11ED18" w:rsidR="002A267C" w:rsidRDefault="002A267C" w:rsidP="002A267C">
      <w:pPr>
        <w:pStyle w:val="Luettelokappale"/>
      </w:pPr>
    </w:p>
    <w:p w14:paraId="2274801B" w14:textId="77777777" w:rsidR="008A6A62" w:rsidRPr="008A6A62" w:rsidRDefault="008A6A62" w:rsidP="008A6A62"/>
    <w:p w14:paraId="6A63437A" w14:textId="77777777" w:rsidR="008A6A62" w:rsidRPr="008A6A62" w:rsidRDefault="008A6A62" w:rsidP="008A6A62"/>
    <w:p w14:paraId="7D209DF2" w14:textId="77777777" w:rsidR="008A6A62" w:rsidRPr="008A6A62" w:rsidRDefault="008A6A62" w:rsidP="008A6A62"/>
    <w:p w14:paraId="67584C11" w14:textId="77777777" w:rsidR="008A6A62" w:rsidRPr="008A6A62" w:rsidRDefault="008A6A62" w:rsidP="008A6A62"/>
    <w:p w14:paraId="416B0B75" w14:textId="77777777" w:rsidR="008A6A62" w:rsidRPr="008A6A62" w:rsidRDefault="008A6A62" w:rsidP="008A6A62"/>
    <w:p w14:paraId="42A354D4" w14:textId="77777777" w:rsidR="008A6A62" w:rsidRPr="008A6A62" w:rsidRDefault="008A6A62" w:rsidP="008A6A62"/>
    <w:p w14:paraId="0EFA343E" w14:textId="77777777" w:rsidR="008A6A62" w:rsidRPr="008A6A62" w:rsidRDefault="008A6A62" w:rsidP="008A6A62"/>
    <w:p w14:paraId="2FB2DF3A" w14:textId="77777777" w:rsidR="008A6A62" w:rsidRPr="008A6A62" w:rsidRDefault="008A6A62" w:rsidP="008A6A62"/>
    <w:sectPr w:rsidR="008A6A62" w:rsidRPr="008A6A62">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8C497" w14:textId="77777777" w:rsidR="006D1B5A" w:rsidRDefault="006D1B5A" w:rsidP="00760429">
      <w:pPr>
        <w:spacing w:after="0" w:line="240" w:lineRule="auto"/>
      </w:pPr>
      <w:r>
        <w:separator/>
      </w:r>
    </w:p>
  </w:endnote>
  <w:endnote w:type="continuationSeparator" w:id="0">
    <w:p w14:paraId="2EA54FB3" w14:textId="77777777" w:rsidR="006D1B5A" w:rsidRDefault="006D1B5A" w:rsidP="00760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DD90B" w14:textId="77777777" w:rsidR="00D23E32" w:rsidRDefault="00D23E3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56339" w14:textId="77777777" w:rsidR="00760429" w:rsidRDefault="004A49F5">
    <w:pPr>
      <w:pStyle w:val="Alatunniste"/>
    </w:pPr>
    <w:r>
      <w:rPr>
        <w:noProof/>
      </w:rPr>
      <w:drawing>
        <wp:anchor distT="0" distB="0" distL="114300" distR="114300" simplePos="0" relativeHeight="251667456" behindDoc="0" locked="0" layoutInCell="1" allowOverlap="1" wp14:anchorId="24A8AB61" wp14:editId="75C378C9">
          <wp:simplePos x="0" y="0"/>
          <wp:positionH relativeFrom="column">
            <wp:posOffset>-183624</wp:posOffset>
          </wp:positionH>
          <wp:positionV relativeFrom="paragraph">
            <wp:posOffset>-927735</wp:posOffset>
          </wp:positionV>
          <wp:extent cx="6495393" cy="1077623"/>
          <wp:effectExtent l="0" t="0" r="1270" b="8255"/>
          <wp:wrapNone/>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atunniste20.12..jpg"/>
                  <pic:cNvPicPr/>
                </pic:nvPicPr>
                <pic:blipFill>
                  <a:blip r:embed="rId1">
                    <a:extLst>
                      <a:ext uri="{28A0092B-C50C-407E-A947-70E740481C1C}">
                        <a14:useLocalDpi xmlns:a14="http://schemas.microsoft.com/office/drawing/2010/main" val="0"/>
                      </a:ext>
                    </a:extLst>
                  </a:blip>
                  <a:stretch>
                    <a:fillRect/>
                  </a:stretch>
                </pic:blipFill>
                <pic:spPr>
                  <a:xfrm>
                    <a:off x="0" y="0"/>
                    <a:ext cx="6495393" cy="1077623"/>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5763D" w14:textId="77777777" w:rsidR="00D23E32" w:rsidRDefault="00D23E3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EFD41" w14:textId="77777777" w:rsidR="006D1B5A" w:rsidRDefault="006D1B5A" w:rsidP="00760429">
      <w:pPr>
        <w:spacing w:after="0" w:line="240" w:lineRule="auto"/>
      </w:pPr>
      <w:r>
        <w:separator/>
      </w:r>
    </w:p>
  </w:footnote>
  <w:footnote w:type="continuationSeparator" w:id="0">
    <w:p w14:paraId="49790D17" w14:textId="77777777" w:rsidR="006D1B5A" w:rsidRDefault="006D1B5A" w:rsidP="00760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22116" w14:textId="77777777" w:rsidR="00760429" w:rsidRDefault="006D1B5A">
    <w:pPr>
      <w:pStyle w:val="Yltunniste"/>
    </w:pPr>
    <w:r>
      <w:rPr>
        <w:noProof/>
      </w:rPr>
      <w:pict w14:anchorId="2421B0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074282" o:spid="_x0000_s1038" type="#_x0000_t75" style="position:absolute;margin-left:0;margin-top:0;width:205.2pt;height:673.2pt;z-index:-251657216;mso-position-horizontal:center;mso-position-horizontal-relative:margin;mso-position-vertical:center;mso-position-vertical-relative:margin" o:allowincell="f">
          <v:imagedata r:id="rId1" o:title="ukonhattu-is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7C9D" w14:textId="77777777" w:rsidR="00760429" w:rsidRDefault="00D13D21">
    <w:pPr>
      <w:pStyle w:val="Yltunniste"/>
    </w:pPr>
    <w:r>
      <w:rPr>
        <w:noProof/>
      </w:rPr>
      <w:drawing>
        <wp:anchor distT="0" distB="0" distL="114300" distR="114300" simplePos="0" relativeHeight="251666432" behindDoc="0" locked="0" layoutInCell="1" allowOverlap="1" wp14:anchorId="3B7C16F5" wp14:editId="2289784B">
          <wp:simplePos x="0" y="0"/>
          <wp:positionH relativeFrom="column">
            <wp:posOffset>1073041</wp:posOffset>
          </wp:positionH>
          <wp:positionV relativeFrom="paragraph">
            <wp:posOffset>149225</wp:posOffset>
          </wp:positionV>
          <wp:extent cx="5132070" cy="24130"/>
          <wp:effectExtent l="0" t="0" r="0"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latunniste.png"/>
                  <pic:cNvPicPr/>
                </pic:nvPicPr>
                <pic:blipFill>
                  <a:blip r:embed="rId1">
                    <a:extLst>
                      <a:ext uri="{28A0092B-C50C-407E-A947-70E740481C1C}">
                        <a14:useLocalDpi xmlns:a14="http://schemas.microsoft.com/office/drawing/2010/main" val="0"/>
                      </a:ext>
                    </a:extLst>
                  </a:blip>
                  <a:stretch>
                    <a:fillRect/>
                  </a:stretch>
                </pic:blipFill>
                <pic:spPr>
                  <a:xfrm>
                    <a:off x="0" y="0"/>
                    <a:ext cx="5132070" cy="24130"/>
                  </a:xfrm>
                  <a:prstGeom prst="rect">
                    <a:avLst/>
                  </a:prstGeom>
                </pic:spPr>
              </pic:pic>
            </a:graphicData>
          </a:graphic>
        </wp:anchor>
      </w:drawing>
    </w:r>
    <w:r w:rsidR="006D1B5A">
      <w:rPr>
        <w:noProof/>
      </w:rPr>
      <w:pict w14:anchorId="0ED88D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074283" o:spid="_x0000_s1039" type="#_x0000_t75" style="position:absolute;margin-left:-21.45pt;margin-top:-16.55pt;width:202.95pt;height:665.75pt;z-index:-251656192;mso-position-horizontal-relative:margin;mso-position-vertical-relative:margin" o:allowincell="f">
          <v:imagedata r:id="rId2" o:title="ukonhattu-iso" gain="19661f" blacklevel="22938f"/>
          <w10:wrap anchorx="margin" anchory="margin"/>
        </v:shape>
      </w:pict>
    </w:r>
    <w:r>
      <w:rPr>
        <w:noProof/>
      </w:rPr>
      <w:tab/>
    </w:r>
    <w:r>
      <w:rPr>
        <w:noProof/>
      </w:rPr>
      <w:tab/>
    </w:r>
    <w:r w:rsidR="003D05C5">
      <w:rPr>
        <w:noProof/>
      </w:rPr>
      <w:tab/>
    </w:r>
    <w:r w:rsidR="003D05C5">
      <w:rPr>
        <w:noProof/>
      </w:rPr>
      <w:tab/>
    </w:r>
    <w:r w:rsidR="003D05C5">
      <w:rPr>
        <w:noProof/>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CB830" w14:textId="77777777" w:rsidR="00760429" w:rsidRDefault="006D1B5A">
    <w:pPr>
      <w:pStyle w:val="Yltunniste"/>
    </w:pPr>
    <w:r>
      <w:rPr>
        <w:noProof/>
      </w:rPr>
      <w:pict w14:anchorId="66FD9A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074281" o:spid="_x0000_s1037" type="#_x0000_t75" style="position:absolute;margin-left:0;margin-top:0;width:205.2pt;height:673.2pt;z-index:-251658240;mso-position-horizontal:center;mso-position-horizontal-relative:margin;mso-position-vertical:center;mso-position-vertical-relative:margin" o:allowincell="f">
          <v:imagedata r:id="rId1" o:title="ukonhattu-is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655816"/>
    <w:multiLevelType w:val="hybridMultilevel"/>
    <w:tmpl w:val="64684500"/>
    <w:lvl w:ilvl="0" w:tplc="92AEAB40">
      <w:start w:val="60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429"/>
    <w:rsid w:val="002A267C"/>
    <w:rsid w:val="002F12CC"/>
    <w:rsid w:val="003D05C5"/>
    <w:rsid w:val="003E05DB"/>
    <w:rsid w:val="004A49F5"/>
    <w:rsid w:val="004F255A"/>
    <w:rsid w:val="00635786"/>
    <w:rsid w:val="006D1B5A"/>
    <w:rsid w:val="00746F49"/>
    <w:rsid w:val="00760429"/>
    <w:rsid w:val="00776194"/>
    <w:rsid w:val="007F2664"/>
    <w:rsid w:val="008757B1"/>
    <w:rsid w:val="008A6A62"/>
    <w:rsid w:val="008B7F17"/>
    <w:rsid w:val="0090609A"/>
    <w:rsid w:val="00C97718"/>
    <w:rsid w:val="00D13D21"/>
    <w:rsid w:val="00D23E32"/>
    <w:rsid w:val="00DA37C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94C96"/>
  <w15:chartTrackingRefBased/>
  <w15:docId w15:val="{EDBAD9C1-71CA-4FA8-9444-2211B3B2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6042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60429"/>
  </w:style>
  <w:style w:type="paragraph" w:styleId="Alatunniste">
    <w:name w:val="footer"/>
    <w:basedOn w:val="Normaali"/>
    <w:link w:val="AlatunnisteChar"/>
    <w:uiPriority w:val="99"/>
    <w:unhideWhenUsed/>
    <w:rsid w:val="0076042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60429"/>
  </w:style>
  <w:style w:type="paragraph" w:styleId="Luettelokappale">
    <w:name w:val="List Paragraph"/>
    <w:basedOn w:val="Normaali"/>
    <w:uiPriority w:val="34"/>
    <w:qFormat/>
    <w:rsid w:val="002A267C"/>
    <w:pPr>
      <w:ind w:left="720"/>
      <w:contextualSpacing/>
    </w:pPr>
  </w:style>
  <w:style w:type="character" w:styleId="Hyperlinkki">
    <w:name w:val="Hyperlink"/>
    <w:basedOn w:val="Kappaleenoletusfontti"/>
    <w:uiPriority w:val="99"/>
    <w:semiHidden/>
    <w:unhideWhenUsed/>
    <w:rsid w:val="002A26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isi.fi/ita-suomen-poliisilaitos-toimipistee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poliisi.fi/ita-suomen-poliisilaitos-toimipisteet" TargetMode="External"/><Relationship Id="rId4" Type="http://schemas.openxmlformats.org/officeDocument/2006/relationships/settings" Target="settings.xml"/><Relationship Id="rId9" Type="http://schemas.openxmlformats.org/officeDocument/2006/relationships/hyperlink" Target="https://poliisi.fi/ita-suomen-poliisilaitos-toimipistee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31A75-D2A4-4818-8EA5-747131325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194</Words>
  <Characters>1579</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 Jussila-Väisänen</dc:creator>
  <cp:keywords/>
  <dc:description/>
  <cp:lastModifiedBy>Rosti Seija</cp:lastModifiedBy>
  <cp:revision>2</cp:revision>
  <cp:lastPrinted>2018-12-20T06:30:00Z</cp:lastPrinted>
  <dcterms:created xsi:type="dcterms:W3CDTF">2023-01-24T08:06:00Z</dcterms:created>
  <dcterms:modified xsi:type="dcterms:W3CDTF">2023-01-24T08:06:00Z</dcterms:modified>
</cp:coreProperties>
</file>